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071" w:rsidRDefault="009B3379">
      <w:pPr>
        <w:pStyle w:val="a"/>
        <w:numPr>
          <w:ilvl w:val="0"/>
          <w:numId w:val="0"/>
        </w:numPr>
        <w:spacing w:beforeLines="0" w:line="360" w:lineRule="auto"/>
        <w:jc w:val="center"/>
        <w:rPr>
          <w:rFonts w:ascii="仿宋" w:eastAsia="仿宋" w:hAnsi="仿宋" w:cs="Times New Roman"/>
          <w:bCs/>
          <w:color w:val="auto"/>
          <w:kern w:val="44"/>
          <w:sz w:val="40"/>
          <w:szCs w:val="32"/>
          <w:lang w:val="en-US"/>
        </w:rPr>
      </w:pPr>
      <w:bookmarkStart w:id="0" w:name="_GoBack"/>
      <w:bookmarkEnd w:id="0"/>
      <w:r>
        <w:rPr>
          <w:rFonts w:ascii="仿宋" w:eastAsia="仿宋" w:hAnsi="仿宋" w:cs="Times New Roman" w:hint="eastAsia"/>
          <w:bCs/>
          <w:color w:val="auto"/>
          <w:kern w:val="44"/>
          <w:sz w:val="40"/>
          <w:szCs w:val="32"/>
          <w:lang w:val="en-US"/>
        </w:rPr>
        <w:t>公共建筑能耗和能效信息披露制度建设</w:t>
      </w:r>
    </w:p>
    <w:p w:rsidR="003B5071" w:rsidRDefault="009B3379">
      <w:pPr>
        <w:pStyle w:val="a"/>
        <w:numPr>
          <w:ilvl w:val="0"/>
          <w:numId w:val="0"/>
        </w:numPr>
        <w:tabs>
          <w:tab w:val="center" w:pos="5233"/>
          <w:tab w:val="left" w:pos="7005"/>
        </w:tabs>
        <w:spacing w:beforeLines="0" w:line="360" w:lineRule="auto"/>
        <w:rPr>
          <w:rFonts w:ascii="仿宋" w:eastAsia="仿宋" w:hAnsi="仿宋" w:cs="Times New Roman"/>
          <w:bCs/>
          <w:color w:val="auto"/>
          <w:kern w:val="44"/>
          <w:sz w:val="40"/>
          <w:szCs w:val="32"/>
          <w:lang w:val="en-US"/>
        </w:rPr>
      </w:pPr>
      <w:r>
        <w:rPr>
          <w:rFonts w:ascii="仿宋" w:eastAsia="仿宋" w:hAnsi="仿宋" w:cs="Times New Roman"/>
          <w:bCs/>
          <w:color w:val="auto"/>
          <w:kern w:val="44"/>
          <w:sz w:val="40"/>
          <w:szCs w:val="32"/>
          <w:lang w:val="en-US"/>
        </w:rPr>
        <w:tab/>
      </w:r>
      <w:r>
        <w:rPr>
          <w:rFonts w:ascii="仿宋" w:eastAsia="仿宋" w:hAnsi="仿宋" w:cs="Times New Roman" w:hint="eastAsia"/>
          <w:bCs/>
          <w:color w:val="auto"/>
          <w:kern w:val="44"/>
          <w:sz w:val="40"/>
          <w:szCs w:val="32"/>
          <w:lang w:val="en-US"/>
        </w:rPr>
        <w:t>调查问卷表</w:t>
      </w:r>
      <w:r w:rsidR="00712FAB">
        <w:rPr>
          <w:rFonts w:ascii="仿宋" w:eastAsia="仿宋" w:hAnsi="仿宋" w:cs="Times New Roman" w:hint="eastAsia"/>
          <w:bCs/>
          <w:color w:val="auto"/>
          <w:kern w:val="44"/>
          <w:sz w:val="40"/>
          <w:szCs w:val="32"/>
          <w:lang w:val="en-US"/>
        </w:rPr>
        <w:t>（项目建设阶段）</w:t>
      </w:r>
    </w:p>
    <w:p w:rsidR="003B5071" w:rsidRDefault="009B3379">
      <w:pPr>
        <w:pStyle w:val="a"/>
        <w:numPr>
          <w:ilvl w:val="0"/>
          <w:numId w:val="0"/>
        </w:numPr>
        <w:tabs>
          <w:tab w:val="center" w:pos="5233"/>
          <w:tab w:val="left" w:pos="7005"/>
        </w:tabs>
        <w:spacing w:beforeLines="0" w:line="360" w:lineRule="auto"/>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尊敬的填表人：</w:t>
      </w:r>
    </w:p>
    <w:p w:rsidR="003B5071" w:rsidRDefault="009B3379">
      <w:pPr>
        <w:pStyle w:val="a"/>
        <w:numPr>
          <w:ilvl w:val="0"/>
          <w:numId w:val="0"/>
        </w:numPr>
        <w:spacing w:beforeLines="0" w:line="360" w:lineRule="auto"/>
        <w:ind w:firstLineChars="200" w:firstLine="480"/>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您好！</w:t>
      </w:r>
    </w:p>
    <w:p w:rsidR="003B5071" w:rsidRDefault="00780343">
      <w:pPr>
        <w:pStyle w:val="a"/>
        <w:numPr>
          <w:ilvl w:val="0"/>
          <w:numId w:val="0"/>
        </w:numPr>
        <w:spacing w:beforeLines="0" w:line="360" w:lineRule="auto"/>
        <w:ind w:firstLineChars="200" w:firstLine="480"/>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建筑能耗是碳排放的重要来源，也是环境污染的重要原因，</w:t>
      </w:r>
      <w:r w:rsidR="009B3379">
        <w:rPr>
          <w:rFonts w:ascii="Times New Roman" w:eastAsia="仿宋_GB2312" w:hAnsi="Times New Roman" w:cs="Times New Roman" w:hint="eastAsia"/>
          <w:b w:val="0"/>
          <w:color w:val="auto"/>
        </w:rPr>
        <w:t>为</w:t>
      </w:r>
      <w:r w:rsidR="00EE68F8">
        <w:rPr>
          <w:rFonts w:ascii="Times New Roman" w:eastAsia="仿宋_GB2312" w:hAnsi="Times New Roman" w:cs="Times New Roman" w:hint="eastAsia"/>
          <w:b w:val="0"/>
          <w:color w:val="auto"/>
        </w:rPr>
        <w:t>推进</w:t>
      </w:r>
      <w:r w:rsidR="009B3379">
        <w:rPr>
          <w:rFonts w:ascii="Times New Roman" w:eastAsia="仿宋_GB2312" w:hAnsi="Times New Roman" w:cs="Times New Roman" w:hint="eastAsia"/>
          <w:b w:val="0"/>
          <w:color w:val="auto"/>
        </w:rPr>
        <w:t>我国节能减排工作，建立建筑节能的激励和社会监督机制，需要制定专项的</w:t>
      </w:r>
      <w:r w:rsidR="00D3654B">
        <w:rPr>
          <w:rFonts w:ascii="Times New Roman" w:eastAsia="仿宋_GB2312" w:hAnsi="Times New Roman" w:cs="Times New Roman" w:hint="eastAsia"/>
          <w:b w:val="0"/>
          <w:color w:val="auto"/>
        </w:rPr>
        <w:t>《</w:t>
      </w:r>
      <w:r w:rsidR="009B3379">
        <w:rPr>
          <w:rFonts w:ascii="Times New Roman" w:eastAsia="仿宋_GB2312" w:hAnsi="Times New Roman" w:cs="Times New Roman" w:hint="eastAsia"/>
          <w:b w:val="0"/>
          <w:color w:val="auto"/>
        </w:rPr>
        <w:t>公共建筑能耗和能效信息披露制度</w:t>
      </w:r>
      <w:r w:rsidR="00D3654B">
        <w:rPr>
          <w:rFonts w:ascii="Times New Roman" w:eastAsia="仿宋_GB2312" w:hAnsi="Times New Roman" w:cs="Times New Roman" w:hint="eastAsia"/>
          <w:b w:val="0"/>
          <w:color w:val="auto"/>
        </w:rPr>
        <w:t>》</w:t>
      </w:r>
      <w:r>
        <w:rPr>
          <w:rFonts w:ascii="Times New Roman" w:eastAsia="仿宋_GB2312" w:hAnsi="Times New Roman" w:cs="Times New Roman" w:hint="eastAsia"/>
          <w:b w:val="0"/>
          <w:color w:val="auto"/>
        </w:rPr>
        <w:t>，其</w:t>
      </w:r>
      <w:r w:rsidRPr="007278D5">
        <w:rPr>
          <w:rFonts w:ascii="Times New Roman" w:eastAsia="仿宋_GB2312" w:hAnsi="Times New Roman" w:cs="Times New Roman" w:hint="eastAsia"/>
          <w:color w:val="auto"/>
          <w:sz w:val="28"/>
        </w:rPr>
        <w:t>主要研究目的是对</w:t>
      </w:r>
      <w:r w:rsidR="008A3E8A" w:rsidRPr="00776AFD">
        <w:rPr>
          <w:rFonts w:ascii="Times New Roman" w:eastAsia="仿宋_GB2312" w:hAnsi="Times New Roman" w:cs="Times New Roman" w:hint="eastAsia"/>
          <w:color w:val="auto"/>
          <w:sz w:val="28"/>
        </w:rPr>
        <w:t>公共</w:t>
      </w:r>
      <w:r w:rsidRPr="00776AFD">
        <w:rPr>
          <w:rFonts w:ascii="Times New Roman" w:eastAsia="仿宋_GB2312" w:hAnsi="Times New Roman" w:cs="Times New Roman" w:hint="eastAsia"/>
          <w:color w:val="auto"/>
          <w:sz w:val="28"/>
        </w:rPr>
        <w:t>建筑</w:t>
      </w:r>
      <w:r w:rsidR="008A3E8A">
        <w:rPr>
          <w:rFonts w:ascii="Times New Roman" w:eastAsia="仿宋_GB2312" w:hAnsi="Times New Roman" w:cs="Times New Roman" w:hint="eastAsia"/>
          <w:color w:val="auto"/>
          <w:sz w:val="28"/>
        </w:rPr>
        <w:t>（办公、商业、酒店、教育文化等建筑）</w:t>
      </w:r>
      <w:r w:rsidRPr="007278D5">
        <w:rPr>
          <w:rFonts w:ascii="Times New Roman" w:eastAsia="仿宋_GB2312" w:hAnsi="Times New Roman" w:cs="Times New Roman" w:hint="eastAsia"/>
          <w:color w:val="auto"/>
          <w:sz w:val="28"/>
        </w:rPr>
        <w:t>的基本情况、节能性能及运行</w:t>
      </w:r>
      <w:r w:rsidR="007278D5">
        <w:rPr>
          <w:rFonts w:ascii="Times New Roman" w:eastAsia="仿宋_GB2312" w:hAnsi="Times New Roman" w:cs="Times New Roman" w:hint="eastAsia"/>
          <w:color w:val="auto"/>
          <w:sz w:val="28"/>
        </w:rPr>
        <w:t>使用的</w:t>
      </w:r>
      <w:r w:rsidRPr="007278D5">
        <w:rPr>
          <w:rFonts w:ascii="Times New Roman" w:eastAsia="仿宋_GB2312" w:hAnsi="Times New Roman" w:cs="Times New Roman" w:hint="eastAsia"/>
          <w:color w:val="auto"/>
          <w:sz w:val="28"/>
        </w:rPr>
        <w:t>能耗及能效信息进行公示</w:t>
      </w:r>
      <w:r w:rsidR="001878DD">
        <w:rPr>
          <w:rFonts w:ascii="Times New Roman" w:eastAsia="仿宋_GB2312" w:hAnsi="Times New Roman" w:cs="Times New Roman" w:hint="eastAsia"/>
          <w:color w:val="auto"/>
          <w:sz w:val="28"/>
        </w:rPr>
        <w:t>，促进建筑节能减排的发展</w:t>
      </w:r>
      <w:r w:rsidR="009B3379" w:rsidRPr="007278D5">
        <w:rPr>
          <w:rFonts w:ascii="Times New Roman" w:eastAsia="仿宋_GB2312" w:hAnsi="Times New Roman" w:cs="Times New Roman" w:hint="eastAsia"/>
          <w:color w:val="auto"/>
          <w:sz w:val="28"/>
        </w:rPr>
        <w:t>。</w:t>
      </w:r>
      <w:r w:rsidR="005C056A" w:rsidRPr="00867F33">
        <w:rPr>
          <w:rFonts w:ascii="Times New Roman" w:eastAsia="仿宋_GB2312" w:hAnsi="Times New Roman" w:cs="Times New Roman" w:hint="eastAsia"/>
          <w:b w:val="0"/>
          <w:color w:val="000000" w:themeColor="text1"/>
        </w:rPr>
        <w:t>研究中分项目建设阶段和建筑</w:t>
      </w:r>
      <w:r w:rsidR="00D3654B" w:rsidRPr="00867F33">
        <w:rPr>
          <w:rFonts w:ascii="Times New Roman" w:eastAsia="仿宋_GB2312" w:hAnsi="Times New Roman" w:cs="Times New Roman" w:hint="eastAsia"/>
          <w:b w:val="0"/>
          <w:color w:val="000000" w:themeColor="text1"/>
        </w:rPr>
        <w:t>使用</w:t>
      </w:r>
      <w:r w:rsidR="005C056A" w:rsidRPr="00867F33">
        <w:rPr>
          <w:rFonts w:ascii="Times New Roman" w:eastAsia="仿宋_GB2312" w:hAnsi="Times New Roman" w:cs="Times New Roman" w:hint="eastAsia"/>
          <w:b w:val="0"/>
          <w:color w:val="000000" w:themeColor="text1"/>
        </w:rPr>
        <w:t>阶段，</w:t>
      </w:r>
      <w:r w:rsidR="005C056A" w:rsidRPr="00776AFD">
        <w:rPr>
          <w:rFonts w:ascii="Times New Roman" w:eastAsia="仿宋_GB2312" w:hAnsi="Times New Roman" w:cs="Times New Roman" w:hint="eastAsia"/>
          <w:color w:val="auto"/>
        </w:rPr>
        <w:t>项目建设阶段是指从项目审批到施工再到竣工的时间段</w:t>
      </w:r>
      <w:r w:rsidR="005C056A" w:rsidRPr="00867F33">
        <w:rPr>
          <w:rFonts w:ascii="Times New Roman" w:eastAsia="仿宋_GB2312" w:hAnsi="Times New Roman" w:cs="Times New Roman" w:hint="eastAsia"/>
          <w:b w:val="0"/>
          <w:color w:val="000000" w:themeColor="text1"/>
        </w:rPr>
        <w:t>，建筑使用阶段是指建筑建成后投入运行使用之后的时间段。</w:t>
      </w:r>
      <w:r w:rsidR="00B22E6B">
        <w:rPr>
          <w:rFonts w:ascii="Times New Roman" w:eastAsia="仿宋_GB2312" w:hAnsi="Times New Roman" w:cs="Times New Roman" w:hint="eastAsia"/>
          <w:b w:val="0"/>
          <w:color w:val="000000" w:themeColor="text1"/>
        </w:rPr>
        <w:t>为更好的建立</w:t>
      </w:r>
      <w:r w:rsidR="00EE68F8">
        <w:rPr>
          <w:rFonts w:ascii="Times New Roman" w:eastAsia="仿宋_GB2312" w:hAnsi="Times New Roman" w:cs="Times New Roman" w:hint="eastAsia"/>
          <w:b w:val="0"/>
          <w:color w:val="000000" w:themeColor="text1"/>
        </w:rPr>
        <w:t>信息</w:t>
      </w:r>
      <w:r w:rsidR="00B22E6B">
        <w:rPr>
          <w:rFonts w:ascii="Times New Roman" w:eastAsia="仿宋_GB2312" w:hAnsi="Times New Roman" w:cs="Times New Roman" w:hint="eastAsia"/>
          <w:b w:val="0"/>
          <w:color w:val="000000" w:themeColor="text1"/>
        </w:rPr>
        <w:t>披露制度，</w:t>
      </w:r>
      <w:r w:rsidR="009B3379">
        <w:rPr>
          <w:rFonts w:ascii="Times New Roman" w:eastAsia="仿宋_GB2312" w:hAnsi="Times New Roman" w:cs="Times New Roman" w:hint="eastAsia"/>
          <w:b w:val="0"/>
          <w:color w:val="auto"/>
        </w:rPr>
        <w:t>我们在分析大量文献的基础上，</w:t>
      </w:r>
      <w:r w:rsidR="00B22E6B">
        <w:rPr>
          <w:rFonts w:ascii="Times New Roman" w:eastAsia="仿宋_GB2312" w:hAnsi="Times New Roman" w:cs="Times New Roman" w:hint="eastAsia"/>
          <w:b w:val="0"/>
          <w:color w:val="auto"/>
        </w:rPr>
        <w:t>同时</w:t>
      </w:r>
      <w:r w:rsidR="009B3379">
        <w:rPr>
          <w:rFonts w:ascii="Times New Roman" w:eastAsia="仿宋_GB2312" w:hAnsi="Times New Roman" w:cs="Times New Roman" w:hint="eastAsia"/>
          <w:b w:val="0"/>
          <w:color w:val="auto"/>
        </w:rPr>
        <w:t>希望借助实际调研和访谈了解公共建筑能耗和能效信息披露相关利益者的意见和建议。</w:t>
      </w:r>
    </w:p>
    <w:p w:rsidR="003B5071" w:rsidRDefault="009B3379">
      <w:pPr>
        <w:pStyle w:val="a"/>
        <w:numPr>
          <w:ilvl w:val="0"/>
          <w:numId w:val="0"/>
        </w:numPr>
        <w:spacing w:beforeLines="0" w:afterLines="50" w:after="156" w:line="360" w:lineRule="auto"/>
        <w:ind w:firstLineChars="200" w:firstLine="480"/>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感谢您在百忙之中参与调查，您反馈的信息对我国建立公共建筑能耗和能效信息披露制度研究来说十分重要，希望您能够全力配合。如果在您回答问卷中遇到什么问题，可以用以下方式联系我们。</w:t>
      </w:r>
    </w:p>
    <w:tbl>
      <w:tblPr>
        <w:tblStyle w:val="a9"/>
        <w:tblW w:w="7967" w:type="dxa"/>
        <w:jc w:val="center"/>
        <w:tblInd w:w="-797" w:type="dxa"/>
        <w:tblLayout w:type="fixed"/>
        <w:tblLook w:val="04A0" w:firstRow="1" w:lastRow="0" w:firstColumn="1" w:lastColumn="0" w:noHBand="0" w:noVBand="1"/>
      </w:tblPr>
      <w:tblGrid>
        <w:gridCol w:w="2072"/>
        <w:gridCol w:w="2349"/>
        <w:gridCol w:w="3546"/>
      </w:tblGrid>
      <w:tr w:rsidR="003B5071">
        <w:trPr>
          <w:jc w:val="center"/>
        </w:trPr>
        <w:tc>
          <w:tcPr>
            <w:tcW w:w="2072"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Pr>
                <w:rFonts w:ascii="Times New Roman" w:eastAsia="仿宋_GB2312" w:hAnsi="Times New Roman" w:cs="Times New Roman" w:hint="eastAsia"/>
                <w:color w:val="auto"/>
              </w:rPr>
              <w:t>联系人</w:t>
            </w:r>
          </w:p>
        </w:tc>
        <w:tc>
          <w:tcPr>
            <w:tcW w:w="2349"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Pr>
                <w:rFonts w:ascii="Times New Roman" w:eastAsia="仿宋_GB2312" w:hAnsi="Times New Roman" w:cs="Times New Roman" w:hint="eastAsia"/>
                <w:color w:val="auto"/>
              </w:rPr>
              <w:t>联系电话</w:t>
            </w:r>
          </w:p>
        </w:tc>
        <w:tc>
          <w:tcPr>
            <w:tcW w:w="3546" w:type="dxa"/>
            <w:vAlign w:val="center"/>
          </w:tcPr>
          <w:p w:rsidR="003B5071" w:rsidRDefault="009B3379">
            <w:pPr>
              <w:pStyle w:val="a"/>
              <w:numPr>
                <w:ilvl w:val="0"/>
                <w:numId w:val="0"/>
              </w:numPr>
              <w:spacing w:beforeLines="0" w:line="240" w:lineRule="auto"/>
              <w:jc w:val="center"/>
              <w:rPr>
                <w:b w:val="0"/>
              </w:rPr>
            </w:pPr>
            <w:r>
              <w:rPr>
                <w:rFonts w:ascii="Times New Roman" w:eastAsia="仿宋_GB2312" w:hAnsi="Times New Roman" w:cs="Times New Roman" w:hint="eastAsia"/>
                <w:color w:val="auto"/>
              </w:rPr>
              <w:t>邮箱</w:t>
            </w:r>
          </w:p>
        </w:tc>
      </w:tr>
      <w:tr w:rsidR="003B5071">
        <w:trPr>
          <w:jc w:val="center"/>
        </w:trPr>
        <w:tc>
          <w:tcPr>
            <w:tcW w:w="2072"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刘飞</w:t>
            </w:r>
          </w:p>
        </w:tc>
        <w:tc>
          <w:tcPr>
            <w:tcW w:w="2349"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18620386661</w:t>
            </w:r>
          </w:p>
        </w:tc>
        <w:tc>
          <w:tcPr>
            <w:tcW w:w="3546" w:type="dxa"/>
            <w:vAlign w:val="center"/>
          </w:tcPr>
          <w:p w:rsidR="003B5071" w:rsidRDefault="009B3379">
            <w:pPr>
              <w:pStyle w:val="a"/>
              <w:numPr>
                <w:ilvl w:val="0"/>
                <w:numId w:val="0"/>
              </w:numPr>
              <w:spacing w:beforeLines="0" w:line="240" w:lineRule="auto"/>
              <w:jc w:val="center"/>
              <w:rPr>
                <w:rFonts w:ascii="Times New Roman" w:eastAsia="仿宋_GB2312" w:hAnsi="Times New Roman" w:cs="Times New Roman"/>
                <w:b w:val="0"/>
                <w:color w:val="auto"/>
              </w:rPr>
            </w:pPr>
            <w:r w:rsidRPr="00D85323">
              <w:rPr>
                <w:b w:val="0"/>
              </w:rPr>
              <w:t>liufei@ibrcn.com</w:t>
            </w:r>
          </w:p>
        </w:tc>
      </w:tr>
    </w:tbl>
    <w:p w:rsidR="003B5071" w:rsidRDefault="009B3379">
      <w:pPr>
        <w:pStyle w:val="a"/>
        <w:numPr>
          <w:ilvl w:val="0"/>
          <w:numId w:val="0"/>
        </w:numPr>
        <w:spacing w:before="156" w:line="360" w:lineRule="auto"/>
        <w:ind w:firstLineChars="200" w:firstLine="480"/>
        <w:rPr>
          <w:rFonts w:ascii="Times New Roman" w:eastAsia="仿宋_GB2312" w:hAnsi="Times New Roman" w:cs="Times New Roman"/>
          <w:b w:val="0"/>
          <w:color w:val="auto"/>
        </w:rPr>
      </w:pPr>
      <w:r>
        <w:rPr>
          <w:rFonts w:ascii="Times New Roman" w:eastAsia="仿宋_GB2312" w:hAnsi="Times New Roman" w:cs="Times New Roman" w:hint="eastAsia"/>
          <w:b w:val="0"/>
          <w:color w:val="auto"/>
        </w:rPr>
        <w:t>（已完成的问卷请发送到电子邮箱，谢谢！）</w:t>
      </w:r>
    </w:p>
    <w:p w:rsidR="003B5071" w:rsidRDefault="009B3379">
      <w:pPr>
        <w:spacing w:line="360" w:lineRule="auto"/>
        <w:jc w:val="right"/>
        <w:rPr>
          <w:rFonts w:ascii="Times New Roman" w:eastAsia="仿宋_GB2312" w:hAnsi="Times New Roman" w:cs="Times New Roman"/>
          <w:b/>
          <w:sz w:val="24"/>
        </w:rPr>
      </w:pPr>
      <w:r>
        <w:rPr>
          <w:rFonts w:ascii="Times New Roman" w:eastAsia="仿宋_GB2312" w:hAnsi="Times New Roman" w:cs="Times New Roman" w:hint="eastAsia"/>
          <w:b/>
          <w:sz w:val="24"/>
        </w:rPr>
        <w:t>深圳市建筑科学研究院股份有限公司</w:t>
      </w:r>
    </w:p>
    <w:p w:rsidR="003B5071" w:rsidRDefault="009B3379">
      <w:pPr>
        <w:spacing w:line="360" w:lineRule="auto"/>
        <w:ind w:right="480" w:firstLineChars="3300" w:firstLine="7951"/>
        <w:rPr>
          <w:rFonts w:ascii="Times New Roman" w:eastAsia="仿宋_GB2312" w:hAnsi="Times New Roman" w:cs="Times New Roman"/>
          <w:b/>
          <w:sz w:val="24"/>
        </w:rPr>
      </w:pPr>
      <w:r>
        <w:rPr>
          <w:rFonts w:ascii="Times New Roman" w:eastAsia="仿宋_GB2312" w:hAnsi="Times New Roman" w:cs="Times New Roman" w:hint="eastAsia"/>
          <w:b/>
          <w:sz w:val="24"/>
        </w:rPr>
        <w:t>201</w:t>
      </w:r>
      <w:r w:rsidR="00873628">
        <w:rPr>
          <w:rFonts w:ascii="Times New Roman" w:eastAsia="仿宋_GB2312" w:hAnsi="Times New Roman" w:cs="Times New Roman" w:hint="eastAsia"/>
          <w:b/>
          <w:sz w:val="24"/>
        </w:rPr>
        <w:t>6</w:t>
      </w:r>
      <w:r>
        <w:rPr>
          <w:rFonts w:ascii="Times New Roman" w:eastAsia="仿宋_GB2312" w:hAnsi="Times New Roman" w:cs="Times New Roman" w:hint="eastAsia"/>
          <w:b/>
          <w:sz w:val="24"/>
        </w:rPr>
        <w:t>年</w:t>
      </w:r>
      <w:r w:rsidR="00873628">
        <w:rPr>
          <w:rFonts w:ascii="Times New Roman" w:eastAsia="仿宋_GB2312" w:hAnsi="Times New Roman" w:cs="Times New Roman" w:hint="eastAsia"/>
          <w:b/>
          <w:sz w:val="24"/>
        </w:rPr>
        <w:t>1</w:t>
      </w:r>
      <w:r>
        <w:rPr>
          <w:rFonts w:ascii="Times New Roman" w:eastAsia="仿宋_GB2312" w:hAnsi="Times New Roman" w:cs="Times New Roman" w:hint="eastAsia"/>
          <w:b/>
          <w:sz w:val="24"/>
        </w:rPr>
        <w:t>月</w:t>
      </w:r>
    </w:p>
    <w:tbl>
      <w:tblPr>
        <w:tblStyle w:val="a9"/>
        <w:tblW w:w="10692" w:type="dxa"/>
        <w:tblInd w:w="108" w:type="dxa"/>
        <w:tblLayout w:type="fixed"/>
        <w:tblLook w:val="04A0" w:firstRow="1" w:lastRow="0" w:firstColumn="1" w:lastColumn="0" w:noHBand="0" w:noVBand="1"/>
      </w:tblPr>
      <w:tblGrid>
        <w:gridCol w:w="10632"/>
        <w:gridCol w:w="60"/>
      </w:tblGrid>
      <w:tr w:rsidR="003B5071" w:rsidTr="001C4A29">
        <w:trPr>
          <w:gridAfter w:val="1"/>
          <w:wAfter w:w="60" w:type="dxa"/>
          <w:trHeight w:val="77"/>
        </w:trPr>
        <w:tc>
          <w:tcPr>
            <w:tcW w:w="10632" w:type="dxa"/>
            <w:tcBorders>
              <w:top w:val="nil"/>
              <w:left w:val="nil"/>
              <w:bottom w:val="nil"/>
              <w:right w:val="nil"/>
            </w:tcBorders>
            <w:shd w:val="pct40" w:color="auto" w:fill="auto"/>
          </w:tcPr>
          <w:p w:rsidR="003B5071" w:rsidRDefault="009B3379" w:rsidP="001C4A29">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一、</w:t>
            </w:r>
            <w:r w:rsidR="001C4A29">
              <w:rPr>
                <w:rFonts w:ascii="仿宋_GB2312" w:eastAsia="仿宋_GB2312" w:hAnsi="Times New Roman" w:cs="Times New Roman" w:hint="eastAsia"/>
                <w:b/>
                <w:sz w:val="24"/>
                <w:szCs w:val="21"/>
              </w:rPr>
              <w:t>问卷填写说明</w:t>
            </w:r>
          </w:p>
        </w:tc>
      </w:tr>
      <w:tr w:rsidR="003B5071" w:rsidTr="001C4A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72"/>
        </w:trPr>
        <w:tc>
          <w:tcPr>
            <w:tcW w:w="10692" w:type="dxa"/>
            <w:gridSpan w:val="2"/>
            <w:vAlign w:val="bottom"/>
          </w:tcPr>
          <w:p w:rsidR="00BA5F3E" w:rsidRPr="004C2833" w:rsidRDefault="004C2833" w:rsidP="00BA5F3E">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b/>
                <w:sz w:val="28"/>
                <w:szCs w:val="21"/>
              </w:rPr>
              <w:fldChar w:fldCharType="begin"/>
            </w:r>
            <w:r>
              <w:rPr>
                <w:rFonts w:ascii="仿宋_GB2312" w:eastAsia="仿宋_GB2312" w:hAnsi="Times New Roman" w:cs="Times New Roman"/>
                <w:b/>
                <w:sz w:val="28"/>
                <w:szCs w:val="21"/>
              </w:rPr>
              <w:instrText xml:space="preserve"> </w:instrText>
            </w:r>
            <w:r>
              <w:rPr>
                <w:rFonts w:ascii="仿宋_GB2312" w:eastAsia="仿宋_GB2312" w:hAnsi="Times New Roman" w:cs="Times New Roman" w:hint="eastAsia"/>
                <w:b/>
                <w:sz w:val="28"/>
                <w:szCs w:val="21"/>
              </w:rPr>
              <w:instrText>= 1 \* GB3</w:instrText>
            </w:r>
            <w:r>
              <w:rPr>
                <w:rFonts w:ascii="仿宋_GB2312" w:eastAsia="仿宋_GB2312" w:hAnsi="Times New Roman" w:cs="Times New Roman"/>
                <w:b/>
                <w:sz w:val="28"/>
                <w:szCs w:val="21"/>
              </w:rPr>
              <w:instrText xml:space="preserve"> </w:instrText>
            </w:r>
            <w:r>
              <w:rPr>
                <w:rFonts w:ascii="仿宋_GB2312" w:eastAsia="仿宋_GB2312" w:hAnsi="Times New Roman" w:cs="Times New Roman"/>
                <w:b/>
                <w:sz w:val="28"/>
                <w:szCs w:val="21"/>
              </w:rPr>
              <w:fldChar w:fldCharType="separate"/>
            </w:r>
            <w:r>
              <w:rPr>
                <w:rFonts w:ascii="仿宋_GB2312" w:eastAsia="仿宋_GB2312" w:hAnsi="Times New Roman" w:cs="Times New Roman" w:hint="eastAsia"/>
                <w:b/>
                <w:noProof/>
                <w:sz w:val="28"/>
                <w:szCs w:val="21"/>
              </w:rPr>
              <w:t>①</w:t>
            </w:r>
            <w:r>
              <w:rPr>
                <w:rFonts w:ascii="仿宋_GB2312" w:eastAsia="仿宋_GB2312" w:hAnsi="Times New Roman" w:cs="Times New Roman"/>
                <w:b/>
                <w:sz w:val="28"/>
                <w:szCs w:val="21"/>
              </w:rPr>
              <w:fldChar w:fldCharType="end"/>
            </w:r>
            <w:r w:rsidR="00BA5F3E" w:rsidRPr="004C2833">
              <w:rPr>
                <w:rFonts w:ascii="仿宋_GB2312" w:eastAsia="仿宋_GB2312" w:hAnsi="Times New Roman" w:cs="Times New Roman" w:hint="eastAsia"/>
                <w:b/>
                <w:sz w:val="24"/>
                <w:szCs w:val="21"/>
              </w:rPr>
              <w:t>关于选项中星级（</w:t>
            </w:r>
            <w:r w:rsidR="00BA5F3E" w:rsidRPr="004C2833">
              <w:rPr>
                <w:rFonts w:ascii="宋体" w:eastAsia="宋体" w:hAnsi="宋体" w:cs="宋体" w:hint="eastAsia"/>
                <w:b/>
                <w:sz w:val="22"/>
                <w:szCs w:val="21"/>
                <w:shd w:val="clear" w:color="auto" w:fill="FFFFFF"/>
              </w:rPr>
              <w:t>★</w:t>
            </w:r>
            <w:r w:rsidR="00BA5F3E" w:rsidRPr="004C2833">
              <w:rPr>
                <w:rFonts w:ascii="仿宋_GB2312" w:eastAsia="仿宋_GB2312" w:hAnsi="Times New Roman" w:cs="Times New Roman" w:hint="eastAsia"/>
                <w:b/>
                <w:sz w:val="24"/>
                <w:szCs w:val="21"/>
              </w:rPr>
              <w:t>）的说明：</w:t>
            </w:r>
          </w:p>
          <w:tbl>
            <w:tblPr>
              <w:tblStyle w:val="a9"/>
              <w:tblW w:w="0" w:type="auto"/>
              <w:jc w:val="center"/>
              <w:tblLayout w:type="fixed"/>
              <w:tblLook w:val="04A0" w:firstRow="1" w:lastRow="0" w:firstColumn="1" w:lastColumn="0" w:noHBand="0" w:noVBand="1"/>
            </w:tblPr>
            <w:tblGrid>
              <w:gridCol w:w="1445"/>
              <w:gridCol w:w="3402"/>
              <w:gridCol w:w="5614"/>
            </w:tblGrid>
            <w:tr w:rsidR="00776AFD" w:rsidTr="00776AFD">
              <w:trPr>
                <w:jc w:val="center"/>
              </w:trPr>
              <w:tc>
                <w:tcPr>
                  <w:tcW w:w="1445" w:type="dxa"/>
                  <w:vAlign w:val="center"/>
                </w:tcPr>
                <w:p w:rsidR="00776AFD" w:rsidRDefault="00776AFD" w:rsidP="00CC498A">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b/>
                      <w:sz w:val="24"/>
                      <w:szCs w:val="21"/>
                    </w:rPr>
                    <w:t>披露范围</w:t>
                  </w:r>
                </w:p>
              </w:tc>
              <w:tc>
                <w:tcPr>
                  <w:tcW w:w="3402" w:type="dxa"/>
                  <w:vMerge w:val="restart"/>
                  <w:vAlign w:val="center"/>
                </w:tcPr>
                <w:p w:rsidR="00776AFD" w:rsidRPr="00776AFD" w:rsidRDefault="00776AFD" w:rsidP="00776AFD">
                  <w:pPr>
                    <w:pStyle w:val="ad"/>
                    <w:spacing w:line="360" w:lineRule="auto"/>
                    <w:ind w:left="360" w:firstLineChars="0" w:firstLine="0"/>
                    <w:jc w:val="left"/>
                    <w:rPr>
                      <w:rFonts w:ascii="仿宋_GB2312" w:eastAsia="仿宋_GB2312" w:hAnsi="Times New Roman" w:cs="Times New Roman"/>
                      <w:b/>
                      <w:sz w:val="24"/>
                      <w:szCs w:val="21"/>
                    </w:rPr>
                  </w:pPr>
                  <w:r>
                    <w:rPr>
                      <w:rFonts w:hint="eastAsia"/>
                      <w:noProof/>
                    </w:rPr>
                    <mc:AlternateContent>
                      <mc:Choice Requires="wps">
                        <w:drawing>
                          <wp:anchor distT="0" distB="0" distL="114300" distR="114300" simplePos="0" relativeHeight="251659264" behindDoc="0" locked="0" layoutInCell="1" allowOverlap="1" wp14:anchorId="7C4A7573" wp14:editId="4F88B38A">
                            <wp:simplePos x="0" y="0"/>
                            <wp:positionH relativeFrom="column">
                              <wp:posOffset>459740</wp:posOffset>
                            </wp:positionH>
                            <wp:positionV relativeFrom="paragraph">
                              <wp:posOffset>132715</wp:posOffset>
                            </wp:positionV>
                            <wp:extent cx="517525" cy="8255"/>
                            <wp:effectExtent l="0" t="76200" r="15875" b="144145"/>
                            <wp:wrapNone/>
                            <wp:docPr id="1" name="直接箭头连接符 1"/>
                            <wp:cNvGraphicFramePr/>
                            <a:graphic xmlns:a="http://schemas.openxmlformats.org/drawingml/2006/main">
                              <a:graphicData uri="http://schemas.microsoft.com/office/word/2010/wordprocessingShape">
                                <wps:wsp>
                                  <wps:cNvCnPr/>
                                  <wps:spPr>
                                    <a:xfrm>
                                      <a:off x="0" y="0"/>
                                      <a:ext cx="517525" cy="825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直接箭头连接符 1" o:spid="_x0000_s1026" type="#_x0000_t32" style="position:absolute;left:0;text-align:left;margin-left:36.2pt;margin-top:10.45pt;width:40.75pt;height:.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" strokecolor="black [3200]" strokeweight="2pt">
                            <v:stroke endarrow="open"/>
                            <v:shadow on="t" color="black" opacity="24903f" origin=",.5" offset="0,.55556mm"/>
                          </v:shape>
                        </w:pict>
                      </mc:Fallback>
                    </mc:AlternateContent>
                  </w:r>
                  <w:r w:rsidRPr="00776AFD">
                    <w:rPr>
                      <w:rFonts w:ascii="宋体" w:eastAsia="宋体" w:hAnsi="宋体" w:cs="宋体" w:hint="eastAsia"/>
                      <w:b/>
                      <w:sz w:val="24"/>
                      <w:szCs w:val="21"/>
                      <w:shd w:val="clear" w:color="auto" w:fill="FFFFFF"/>
                    </w:rPr>
                    <w:t>★        ★★★★★</w:t>
                  </w:r>
                </w:p>
              </w:tc>
              <w:tc>
                <w:tcPr>
                  <w:tcW w:w="5614" w:type="dxa"/>
                  <w:vAlign w:val="center"/>
                </w:tcPr>
                <w:p w:rsidR="00776AFD" w:rsidRDefault="00776AFD" w:rsidP="00CC498A">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sz w:val="24"/>
                      <w:szCs w:val="21"/>
                    </w:rPr>
                    <w:t>五角星</w:t>
                  </w:r>
                  <w:r w:rsidRPr="008202E7">
                    <w:rPr>
                      <w:rFonts w:ascii="仿宋_GB2312" w:eastAsia="仿宋_GB2312" w:hAnsi="Times New Roman" w:cs="Times New Roman" w:hint="eastAsia"/>
                      <w:b/>
                      <w:sz w:val="24"/>
                      <w:szCs w:val="21"/>
                    </w:rPr>
                    <w:t>越多</w:t>
                  </w:r>
                  <w:r w:rsidRPr="00213C5C">
                    <w:rPr>
                      <w:rFonts w:ascii="仿宋_GB2312" w:eastAsia="仿宋_GB2312" w:hAnsi="Times New Roman" w:cs="Times New Roman" w:hint="eastAsia"/>
                      <w:sz w:val="24"/>
                      <w:szCs w:val="21"/>
                    </w:rPr>
                    <w:t>说明披露范围</w:t>
                  </w:r>
                  <w:r w:rsidRPr="008202E7">
                    <w:rPr>
                      <w:rFonts w:ascii="仿宋_GB2312" w:eastAsia="仿宋_GB2312" w:hAnsi="Times New Roman" w:cs="Times New Roman" w:hint="eastAsia"/>
                      <w:b/>
                      <w:sz w:val="24"/>
                      <w:szCs w:val="21"/>
                    </w:rPr>
                    <w:t>越广</w:t>
                  </w:r>
                </w:p>
              </w:tc>
            </w:tr>
            <w:tr w:rsidR="00776AFD" w:rsidTr="00776AFD">
              <w:trPr>
                <w:jc w:val="center"/>
              </w:trPr>
              <w:tc>
                <w:tcPr>
                  <w:tcW w:w="1445" w:type="dxa"/>
                  <w:vAlign w:val="center"/>
                </w:tcPr>
                <w:p w:rsidR="00776AFD" w:rsidRDefault="00776AFD" w:rsidP="00CC498A">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b/>
                      <w:sz w:val="24"/>
                      <w:szCs w:val="21"/>
                    </w:rPr>
                    <w:t>可 靠 性</w:t>
                  </w:r>
                </w:p>
              </w:tc>
              <w:tc>
                <w:tcPr>
                  <w:tcW w:w="3402" w:type="dxa"/>
                  <w:vMerge/>
                  <w:vAlign w:val="center"/>
                </w:tcPr>
                <w:p w:rsidR="00776AFD" w:rsidRDefault="00776AFD" w:rsidP="00CC498A">
                  <w:pPr>
                    <w:spacing w:line="360" w:lineRule="auto"/>
                    <w:jc w:val="left"/>
                    <w:rPr>
                      <w:rFonts w:ascii="仿宋_GB2312" w:eastAsia="仿宋_GB2312" w:hAnsi="Times New Roman" w:cs="Times New Roman"/>
                      <w:b/>
                      <w:sz w:val="24"/>
                      <w:szCs w:val="21"/>
                    </w:rPr>
                  </w:pPr>
                </w:p>
              </w:tc>
              <w:tc>
                <w:tcPr>
                  <w:tcW w:w="5614" w:type="dxa"/>
                  <w:vAlign w:val="center"/>
                </w:tcPr>
                <w:p w:rsidR="00776AFD" w:rsidRDefault="00776AFD" w:rsidP="00CC498A">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sz w:val="24"/>
                      <w:szCs w:val="21"/>
                    </w:rPr>
                    <w:t>五角星</w:t>
                  </w:r>
                  <w:r w:rsidRPr="008202E7">
                    <w:rPr>
                      <w:rFonts w:ascii="仿宋_GB2312" w:eastAsia="仿宋_GB2312" w:hAnsi="Times New Roman" w:cs="Times New Roman" w:hint="eastAsia"/>
                      <w:b/>
                      <w:sz w:val="24"/>
                      <w:szCs w:val="21"/>
                    </w:rPr>
                    <w:t>越多</w:t>
                  </w:r>
                  <w:r w:rsidRPr="00213C5C">
                    <w:rPr>
                      <w:rFonts w:ascii="仿宋_GB2312" w:eastAsia="仿宋_GB2312" w:hAnsi="Times New Roman" w:cs="Times New Roman" w:hint="eastAsia"/>
                      <w:sz w:val="24"/>
                      <w:szCs w:val="21"/>
                    </w:rPr>
                    <w:t>说明可靠性</w:t>
                  </w:r>
                  <w:r w:rsidRPr="008202E7">
                    <w:rPr>
                      <w:rFonts w:ascii="仿宋_GB2312" w:eastAsia="仿宋_GB2312" w:hAnsi="Times New Roman" w:cs="Times New Roman" w:hint="eastAsia"/>
                      <w:b/>
                      <w:sz w:val="24"/>
                      <w:szCs w:val="21"/>
                    </w:rPr>
                    <w:t>越强</w:t>
                  </w:r>
                </w:p>
              </w:tc>
            </w:tr>
            <w:tr w:rsidR="00776AFD" w:rsidTr="00776AFD">
              <w:trPr>
                <w:jc w:val="center"/>
              </w:trPr>
              <w:tc>
                <w:tcPr>
                  <w:tcW w:w="1445" w:type="dxa"/>
                  <w:vAlign w:val="center"/>
                </w:tcPr>
                <w:p w:rsidR="00776AFD" w:rsidRDefault="00776AFD" w:rsidP="00CC498A">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b/>
                      <w:sz w:val="24"/>
                      <w:szCs w:val="21"/>
                    </w:rPr>
                    <w:t>可操作性</w:t>
                  </w:r>
                </w:p>
              </w:tc>
              <w:tc>
                <w:tcPr>
                  <w:tcW w:w="3402" w:type="dxa"/>
                  <w:vMerge/>
                  <w:vAlign w:val="center"/>
                </w:tcPr>
                <w:p w:rsidR="00776AFD" w:rsidRDefault="00776AFD" w:rsidP="00CC498A">
                  <w:pPr>
                    <w:spacing w:line="360" w:lineRule="auto"/>
                    <w:jc w:val="left"/>
                    <w:rPr>
                      <w:rFonts w:ascii="仿宋_GB2312" w:eastAsia="仿宋_GB2312" w:hAnsi="Times New Roman" w:cs="Times New Roman"/>
                      <w:b/>
                      <w:sz w:val="24"/>
                      <w:szCs w:val="21"/>
                    </w:rPr>
                  </w:pPr>
                </w:p>
              </w:tc>
              <w:tc>
                <w:tcPr>
                  <w:tcW w:w="5614" w:type="dxa"/>
                  <w:vAlign w:val="center"/>
                </w:tcPr>
                <w:p w:rsidR="00776AFD" w:rsidRDefault="00776AFD" w:rsidP="00CC498A">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sz w:val="24"/>
                      <w:szCs w:val="21"/>
                    </w:rPr>
                    <w:t>五角星</w:t>
                  </w:r>
                  <w:r w:rsidRPr="008202E7">
                    <w:rPr>
                      <w:rFonts w:ascii="仿宋_GB2312" w:eastAsia="仿宋_GB2312" w:hAnsi="Times New Roman" w:cs="Times New Roman" w:hint="eastAsia"/>
                      <w:b/>
                      <w:sz w:val="24"/>
                      <w:szCs w:val="21"/>
                    </w:rPr>
                    <w:t>越多</w:t>
                  </w:r>
                  <w:r w:rsidRPr="00213C5C">
                    <w:rPr>
                      <w:rFonts w:ascii="仿宋_GB2312" w:eastAsia="仿宋_GB2312" w:hAnsi="Times New Roman" w:cs="Times New Roman" w:hint="eastAsia"/>
                      <w:sz w:val="24"/>
                      <w:szCs w:val="21"/>
                    </w:rPr>
                    <w:t>说明可操作性</w:t>
                  </w:r>
                  <w:r w:rsidRPr="008202E7">
                    <w:rPr>
                      <w:rFonts w:ascii="仿宋_GB2312" w:eastAsia="仿宋_GB2312" w:hAnsi="Times New Roman" w:cs="Times New Roman" w:hint="eastAsia"/>
                      <w:b/>
                      <w:sz w:val="24"/>
                      <w:szCs w:val="21"/>
                    </w:rPr>
                    <w:t>越强</w:t>
                  </w:r>
                </w:p>
              </w:tc>
            </w:tr>
            <w:tr w:rsidR="00776AFD" w:rsidTr="00776AFD">
              <w:trPr>
                <w:jc w:val="center"/>
              </w:trPr>
              <w:tc>
                <w:tcPr>
                  <w:tcW w:w="1445" w:type="dxa"/>
                  <w:vAlign w:val="center"/>
                </w:tcPr>
                <w:p w:rsidR="00776AFD" w:rsidRDefault="00776AFD" w:rsidP="00CC498A">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b/>
                      <w:sz w:val="24"/>
                      <w:szCs w:val="21"/>
                    </w:rPr>
                    <w:t>成    本</w:t>
                  </w:r>
                </w:p>
              </w:tc>
              <w:tc>
                <w:tcPr>
                  <w:tcW w:w="3402" w:type="dxa"/>
                  <w:vMerge/>
                  <w:vAlign w:val="center"/>
                </w:tcPr>
                <w:p w:rsidR="00776AFD" w:rsidRDefault="00776AFD" w:rsidP="00CC498A">
                  <w:pPr>
                    <w:spacing w:line="360" w:lineRule="auto"/>
                    <w:jc w:val="left"/>
                    <w:rPr>
                      <w:rFonts w:ascii="仿宋_GB2312" w:eastAsia="仿宋_GB2312" w:hAnsi="Times New Roman" w:cs="Times New Roman"/>
                      <w:b/>
                      <w:sz w:val="24"/>
                      <w:szCs w:val="21"/>
                    </w:rPr>
                  </w:pPr>
                </w:p>
              </w:tc>
              <w:tc>
                <w:tcPr>
                  <w:tcW w:w="5614" w:type="dxa"/>
                  <w:vAlign w:val="center"/>
                </w:tcPr>
                <w:p w:rsidR="00776AFD" w:rsidRDefault="00776AFD" w:rsidP="00CC498A">
                  <w:pPr>
                    <w:spacing w:line="360" w:lineRule="auto"/>
                    <w:jc w:val="left"/>
                    <w:rPr>
                      <w:rFonts w:ascii="仿宋_GB2312" w:eastAsia="仿宋_GB2312" w:hAnsi="Times New Roman" w:cs="Times New Roman"/>
                      <w:b/>
                      <w:sz w:val="24"/>
                      <w:szCs w:val="21"/>
                    </w:rPr>
                  </w:pPr>
                  <w:r w:rsidRPr="00213C5C">
                    <w:rPr>
                      <w:rFonts w:ascii="仿宋_GB2312" w:eastAsia="仿宋_GB2312" w:hAnsi="Times New Roman" w:cs="Times New Roman" w:hint="eastAsia"/>
                      <w:sz w:val="24"/>
                      <w:szCs w:val="21"/>
                    </w:rPr>
                    <w:t>五角星</w:t>
                  </w:r>
                  <w:r w:rsidRPr="008202E7">
                    <w:rPr>
                      <w:rFonts w:ascii="仿宋_GB2312" w:eastAsia="仿宋_GB2312" w:hAnsi="Times New Roman" w:cs="Times New Roman" w:hint="eastAsia"/>
                      <w:b/>
                      <w:sz w:val="24"/>
                      <w:szCs w:val="21"/>
                    </w:rPr>
                    <w:t>越多</w:t>
                  </w:r>
                  <w:r w:rsidRPr="00213C5C">
                    <w:rPr>
                      <w:rFonts w:ascii="仿宋_GB2312" w:eastAsia="仿宋_GB2312" w:hAnsi="Times New Roman" w:cs="Times New Roman" w:hint="eastAsia"/>
                      <w:sz w:val="24"/>
                      <w:szCs w:val="21"/>
                    </w:rPr>
                    <w:t>说明成本</w:t>
                  </w:r>
                  <w:r w:rsidRPr="008202E7">
                    <w:rPr>
                      <w:rFonts w:ascii="仿宋_GB2312" w:eastAsia="仿宋_GB2312" w:hAnsi="Times New Roman" w:cs="Times New Roman" w:hint="eastAsia"/>
                      <w:b/>
                      <w:sz w:val="24"/>
                      <w:szCs w:val="21"/>
                    </w:rPr>
                    <w:t>越高</w:t>
                  </w:r>
                </w:p>
              </w:tc>
            </w:tr>
          </w:tbl>
          <w:p w:rsidR="004C2833" w:rsidRPr="00AE3BC8" w:rsidRDefault="004C2833" w:rsidP="004C2833">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b/>
                <w:sz w:val="24"/>
                <w:szCs w:val="21"/>
              </w:rPr>
              <w:fldChar w:fldCharType="begin"/>
            </w:r>
            <w:r>
              <w:rPr>
                <w:rFonts w:ascii="仿宋_GB2312" w:eastAsia="仿宋_GB2312" w:hAnsi="Times New Roman" w:cs="Times New Roman"/>
                <w:b/>
                <w:sz w:val="24"/>
                <w:szCs w:val="21"/>
              </w:rPr>
              <w:instrText xml:space="preserve"> </w:instrText>
            </w:r>
            <w:r>
              <w:rPr>
                <w:rFonts w:ascii="仿宋_GB2312" w:eastAsia="仿宋_GB2312" w:hAnsi="Times New Roman" w:cs="Times New Roman" w:hint="eastAsia"/>
                <w:b/>
                <w:sz w:val="24"/>
                <w:szCs w:val="21"/>
              </w:rPr>
              <w:instrText>= 2 \* GB3</w:instrText>
            </w:r>
            <w:r>
              <w:rPr>
                <w:rFonts w:ascii="仿宋_GB2312" w:eastAsia="仿宋_GB2312" w:hAnsi="Times New Roman" w:cs="Times New Roman"/>
                <w:b/>
                <w:sz w:val="24"/>
                <w:szCs w:val="21"/>
              </w:rPr>
              <w:instrText xml:space="preserve"> </w:instrText>
            </w:r>
            <w:r>
              <w:rPr>
                <w:rFonts w:ascii="仿宋_GB2312" w:eastAsia="仿宋_GB2312" w:hAnsi="Times New Roman" w:cs="Times New Roman"/>
                <w:b/>
                <w:sz w:val="24"/>
                <w:szCs w:val="21"/>
              </w:rPr>
              <w:fldChar w:fldCharType="separate"/>
            </w:r>
            <w:r>
              <w:rPr>
                <w:rFonts w:ascii="仿宋_GB2312" w:eastAsia="仿宋_GB2312" w:hAnsi="Times New Roman" w:cs="Times New Roman" w:hint="eastAsia"/>
                <w:b/>
                <w:noProof/>
                <w:sz w:val="24"/>
                <w:szCs w:val="21"/>
              </w:rPr>
              <w:t>②</w:t>
            </w:r>
            <w:r>
              <w:rPr>
                <w:rFonts w:ascii="仿宋_GB2312" w:eastAsia="仿宋_GB2312" w:hAnsi="Times New Roman" w:cs="Times New Roman"/>
                <w:b/>
                <w:sz w:val="24"/>
                <w:szCs w:val="21"/>
              </w:rPr>
              <w:fldChar w:fldCharType="end"/>
            </w:r>
            <w:r>
              <w:rPr>
                <w:rFonts w:ascii="仿宋_GB2312" w:eastAsia="仿宋_GB2312" w:hAnsi="Times New Roman" w:cs="Times New Roman" w:hint="eastAsia"/>
                <w:b/>
                <w:sz w:val="24"/>
                <w:szCs w:val="21"/>
              </w:rPr>
              <w:t>在下列问题中的“</w:t>
            </w:r>
            <w:r w:rsidRPr="0094430C">
              <w:rPr>
                <w:rFonts w:ascii="仿宋_GB2312" w:eastAsia="仿宋_GB2312" w:hAnsi="宋体" w:cs="宋体" w:hint="eastAsia"/>
                <w:b/>
                <w:bCs/>
                <w:kern w:val="0"/>
                <w:sz w:val="24"/>
                <w:szCs w:val="24"/>
              </w:rPr>
              <w:t>□</w:t>
            </w:r>
            <w:r>
              <w:rPr>
                <w:rFonts w:ascii="仿宋_GB2312" w:eastAsia="仿宋_GB2312" w:hAnsi="Times New Roman" w:cs="Times New Roman" w:hint="eastAsia"/>
                <w:b/>
                <w:sz w:val="24"/>
                <w:szCs w:val="21"/>
              </w:rPr>
              <w:t>”处完成问题选项，其他为针对这一选项的客观评价，作为参考用。</w:t>
            </w:r>
          </w:p>
          <w:p w:rsidR="00D16639" w:rsidRPr="00D16639" w:rsidRDefault="00D16639" w:rsidP="00D16639">
            <w:pPr>
              <w:spacing w:line="360" w:lineRule="auto"/>
              <w:jc w:val="left"/>
              <w:rPr>
                <w:rFonts w:ascii="仿宋_GB2312" w:eastAsia="仿宋_GB2312" w:hAnsi="Times New Roman" w:cs="Times New Roman"/>
                <w:b/>
                <w:noProof/>
                <w:sz w:val="24"/>
                <w:szCs w:val="21"/>
              </w:rPr>
            </w:pPr>
            <w:r>
              <w:rPr>
                <w:rFonts w:ascii="仿宋_GB2312" w:eastAsia="仿宋_GB2312" w:hAnsi="Times New Roman" w:cs="Times New Roman"/>
                <w:b/>
                <w:noProof/>
                <w:sz w:val="24"/>
                <w:szCs w:val="21"/>
              </w:rPr>
              <w:fldChar w:fldCharType="begin"/>
            </w:r>
            <w:r>
              <w:rPr>
                <w:rFonts w:ascii="仿宋_GB2312" w:eastAsia="仿宋_GB2312" w:hAnsi="Times New Roman" w:cs="Times New Roman"/>
                <w:b/>
                <w:noProof/>
                <w:sz w:val="24"/>
                <w:szCs w:val="21"/>
              </w:rPr>
              <w:instrText xml:space="preserve"> </w:instrText>
            </w:r>
            <w:r>
              <w:rPr>
                <w:rFonts w:ascii="仿宋_GB2312" w:eastAsia="仿宋_GB2312" w:hAnsi="Times New Roman" w:cs="Times New Roman" w:hint="eastAsia"/>
                <w:b/>
                <w:noProof/>
                <w:sz w:val="24"/>
                <w:szCs w:val="21"/>
              </w:rPr>
              <w:instrText>= 3 \* GB3</w:instrText>
            </w:r>
            <w:r>
              <w:rPr>
                <w:rFonts w:ascii="仿宋_GB2312" w:eastAsia="仿宋_GB2312" w:hAnsi="Times New Roman" w:cs="Times New Roman"/>
                <w:b/>
                <w:noProof/>
                <w:sz w:val="24"/>
                <w:szCs w:val="21"/>
              </w:rPr>
              <w:instrText xml:space="preserve"> </w:instrText>
            </w:r>
            <w:r>
              <w:rPr>
                <w:rFonts w:ascii="仿宋_GB2312" w:eastAsia="仿宋_GB2312" w:hAnsi="Times New Roman" w:cs="Times New Roman"/>
                <w:b/>
                <w:noProof/>
                <w:sz w:val="24"/>
                <w:szCs w:val="21"/>
              </w:rPr>
              <w:fldChar w:fldCharType="separate"/>
            </w:r>
            <w:r>
              <w:rPr>
                <w:rFonts w:ascii="仿宋_GB2312" w:eastAsia="仿宋_GB2312" w:hAnsi="Times New Roman" w:cs="Times New Roman" w:hint="eastAsia"/>
                <w:b/>
                <w:noProof/>
                <w:sz w:val="24"/>
                <w:szCs w:val="21"/>
              </w:rPr>
              <w:t>③</w:t>
            </w:r>
            <w:r>
              <w:rPr>
                <w:rFonts w:ascii="仿宋_GB2312" w:eastAsia="仿宋_GB2312" w:hAnsi="Times New Roman" w:cs="Times New Roman"/>
                <w:b/>
                <w:noProof/>
                <w:sz w:val="24"/>
                <w:szCs w:val="21"/>
              </w:rPr>
              <w:fldChar w:fldCharType="end"/>
            </w:r>
            <w:r w:rsidRPr="00D16639">
              <w:rPr>
                <w:rFonts w:ascii="仿宋_GB2312" w:eastAsia="仿宋_GB2312" w:hAnsi="Times New Roman" w:cs="Times New Roman" w:hint="eastAsia"/>
                <w:b/>
                <w:noProof/>
                <w:sz w:val="24"/>
                <w:szCs w:val="21"/>
              </w:rPr>
              <w:t>能耗定义：能源的使用量。</w:t>
            </w:r>
          </w:p>
          <w:p w:rsidR="00522452" w:rsidRDefault="00D16639" w:rsidP="005B6DE8">
            <w:pPr>
              <w:spacing w:line="360" w:lineRule="auto"/>
              <w:ind w:firstLineChars="100" w:firstLine="241"/>
              <w:jc w:val="left"/>
              <w:rPr>
                <w:rFonts w:ascii="仿宋_GB2312" w:eastAsia="仿宋_GB2312" w:hAnsi="Times New Roman" w:cs="Times New Roman"/>
                <w:b/>
                <w:noProof/>
                <w:sz w:val="24"/>
                <w:szCs w:val="21"/>
              </w:rPr>
            </w:pPr>
            <w:r w:rsidRPr="00D16639">
              <w:rPr>
                <w:rFonts w:ascii="仿宋_GB2312" w:eastAsia="仿宋_GB2312" w:hAnsi="Times New Roman" w:cs="Times New Roman" w:hint="eastAsia"/>
                <w:b/>
                <w:noProof/>
                <w:sz w:val="24"/>
                <w:szCs w:val="21"/>
              </w:rPr>
              <w:t>能效定义</w:t>
            </w:r>
            <w:r w:rsidR="000F178F">
              <w:rPr>
                <w:rFonts w:ascii="仿宋_GB2312" w:eastAsia="仿宋_GB2312" w:hAnsi="Times New Roman" w:cs="Times New Roman"/>
                <w:b/>
                <w:noProof/>
                <w:sz w:val="24"/>
                <w:szCs w:val="21"/>
              </w:rPr>
              <w:t>：</w:t>
            </w:r>
            <w:r w:rsidR="00522452" w:rsidRPr="00522452">
              <w:rPr>
                <w:rFonts w:ascii="仿宋_GB2312" w:eastAsia="仿宋_GB2312" w:hAnsi="Times New Roman" w:cs="Times New Roman" w:hint="eastAsia"/>
                <w:b/>
                <w:noProof/>
                <w:sz w:val="24"/>
                <w:szCs w:val="21"/>
              </w:rPr>
              <w:t>建筑在维系功能需求，保证一定室内舒适度和健康的环境（室内空气品质）的前提下，</w:t>
            </w:r>
          </w:p>
          <w:p w:rsidR="00776AFD" w:rsidRDefault="00522452" w:rsidP="005B6DE8">
            <w:pPr>
              <w:spacing w:line="360" w:lineRule="auto"/>
              <w:ind w:firstLineChars="600" w:firstLine="1446"/>
              <w:jc w:val="left"/>
              <w:rPr>
                <w:rFonts w:ascii="仿宋_GB2312" w:eastAsia="仿宋_GB2312" w:hAnsi="Times New Roman" w:cs="Times New Roman"/>
                <w:b/>
                <w:noProof/>
                <w:sz w:val="24"/>
                <w:szCs w:val="21"/>
              </w:rPr>
            </w:pPr>
            <w:r w:rsidRPr="00522452">
              <w:rPr>
                <w:rFonts w:ascii="仿宋_GB2312" w:eastAsia="仿宋_GB2312" w:hAnsi="Times New Roman" w:cs="Times New Roman" w:hint="eastAsia"/>
                <w:b/>
                <w:noProof/>
                <w:sz w:val="24"/>
                <w:szCs w:val="21"/>
              </w:rPr>
              <w:t>建筑物的用能系统效率水平。</w:t>
            </w:r>
          </w:p>
          <w:p w:rsidR="003974B3" w:rsidRPr="005B6DE8" w:rsidRDefault="003974B3" w:rsidP="00D16639">
            <w:pPr>
              <w:spacing w:line="360" w:lineRule="auto"/>
              <w:ind w:firstLineChars="650" w:firstLine="1566"/>
              <w:jc w:val="left"/>
              <w:rPr>
                <w:rFonts w:ascii="仿宋_GB2312" w:eastAsia="仿宋_GB2312" w:hAnsi="Times New Roman" w:cs="Times New Roman"/>
                <w:b/>
                <w:noProof/>
                <w:sz w:val="24"/>
                <w:szCs w:val="21"/>
              </w:rPr>
            </w:pPr>
          </w:p>
          <w:tbl>
            <w:tblPr>
              <w:tblStyle w:val="a9"/>
              <w:tblW w:w="10632" w:type="dxa"/>
              <w:tblInd w:w="108" w:type="dxa"/>
              <w:tblLayout w:type="fixed"/>
              <w:tblLook w:val="04A0" w:firstRow="1" w:lastRow="0" w:firstColumn="1" w:lastColumn="0" w:noHBand="0" w:noVBand="1"/>
            </w:tblPr>
            <w:tblGrid>
              <w:gridCol w:w="10632"/>
            </w:tblGrid>
            <w:tr w:rsidR="001C4A29" w:rsidTr="00CC498A">
              <w:trPr>
                <w:trHeight w:val="77"/>
              </w:trPr>
              <w:tc>
                <w:tcPr>
                  <w:tcW w:w="10632" w:type="dxa"/>
                  <w:tcBorders>
                    <w:top w:val="nil"/>
                    <w:left w:val="nil"/>
                    <w:bottom w:val="nil"/>
                    <w:right w:val="nil"/>
                  </w:tcBorders>
                  <w:shd w:val="pct40" w:color="auto" w:fill="auto"/>
                </w:tcPr>
                <w:p w:rsidR="001C4A29" w:rsidRDefault="001C4A29" w:rsidP="001C4A29">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lastRenderedPageBreak/>
                    <w:t>二、项目建设阶段建筑能耗及能效信息披露调研问题</w:t>
                  </w:r>
                </w:p>
              </w:tc>
            </w:tr>
          </w:tbl>
          <w:p w:rsidR="001C4A29" w:rsidRDefault="001C4A29" w:rsidP="001C4A29">
            <w:pPr>
              <w:spacing w:before="60" w:line="360" w:lineRule="auto"/>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1、您的工作类型</w:t>
            </w:r>
          </w:p>
          <w:p w:rsidR="001C4A29" w:rsidRDefault="001C4A29" w:rsidP="001C4A29">
            <w:pPr>
              <w:pStyle w:val="Default"/>
              <w:spacing w:line="360" w:lineRule="auto"/>
              <w:ind w:leftChars="200" w:left="420"/>
              <w:rPr>
                <w:rFonts w:ascii="仿宋_GB2312" w:eastAsia="仿宋_GB2312" w:hAnsi="Times New Roman" w:cs="Times New Roman"/>
                <w:color w:val="auto"/>
                <w:kern w:val="2"/>
                <w:szCs w:val="21"/>
              </w:rPr>
            </w:pPr>
            <w:r>
              <w:rPr>
                <w:rFonts w:ascii="仿宋_GB2312" w:eastAsia="仿宋_GB2312" w:hAnsi="Times New Roman" w:cs="Times New Roman" w:hint="eastAsia"/>
                <w:color w:val="auto"/>
                <w:kern w:val="2"/>
                <w:szCs w:val="21"/>
              </w:rPr>
              <w:t xml:space="preserve">□公务员        □社会普通公众        □建筑行业科学研究和工程技术人员    </w:t>
            </w:r>
          </w:p>
          <w:p w:rsidR="001C4A29" w:rsidRPr="00780343" w:rsidRDefault="001C4A29" w:rsidP="001C4A29">
            <w:pPr>
              <w:pStyle w:val="Default"/>
              <w:spacing w:line="360" w:lineRule="auto"/>
              <w:ind w:leftChars="200" w:left="420"/>
              <w:rPr>
                <w:rFonts w:ascii="仿宋_GB2312" w:eastAsia="仿宋_GB2312" w:hAnsi="Times New Roman" w:cs="Times New Roman"/>
                <w:color w:val="auto"/>
                <w:kern w:val="2"/>
                <w:szCs w:val="21"/>
              </w:rPr>
            </w:pPr>
            <w:r>
              <w:rPr>
                <w:rFonts w:ascii="仿宋_GB2312" w:eastAsia="仿宋_GB2312" w:hAnsi="Times New Roman" w:cs="Times New Roman" w:hint="eastAsia"/>
                <w:color w:val="auto"/>
                <w:kern w:val="2"/>
                <w:szCs w:val="21"/>
              </w:rPr>
              <w:t xml:space="preserve">□事业单位工作人员  </w:t>
            </w:r>
            <w:r>
              <w:rPr>
                <w:rFonts w:ascii="仿宋_GB2312" w:eastAsia="仿宋_GB2312" w:hAnsi="Times New Roman" w:cs="Times New Roman" w:hint="eastAsia"/>
                <w:color w:val="auto"/>
                <w:kern w:val="2"/>
              </w:rPr>
              <w:t xml:space="preserve">    </w:t>
            </w:r>
            <w:r w:rsidRPr="001315A6">
              <w:rPr>
                <w:rFonts w:ascii="仿宋_GB2312" w:eastAsia="仿宋_GB2312" w:hAnsi="Times New Roman" w:cs="Times New Roman" w:hint="eastAsia"/>
                <w:color w:val="auto"/>
                <w:kern w:val="2"/>
              </w:rPr>
              <w:t xml:space="preserve"> </w:t>
            </w:r>
            <w:r>
              <w:rPr>
                <w:rFonts w:ascii="仿宋_GB2312" w:eastAsia="仿宋_GB2312" w:hAnsi="Times New Roman" w:cs="Times New Roman" w:hint="eastAsia"/>
                <w:color w:val="auto"/>
                <w:kern w:val="2"/>
                <w:szCs w:val="21"/>
              </w:rPr>
              <w:t>□项目建设相关企业老板</w:t>
            </w:r>
            <w:r w:rsidRPr="001315A6">
              <w:rPr>
                <w:rFonts w:ascii="仿宋_GB2312" w:eastAsia="仿宋_GB2312" w:hAnsi="Times New Roman" w:cs="Times New Roman" w:hint="eastAsia"/>
                <w:color w:val="auto"/>
                <w:kern w:val="2"/>
                <w:szCs w:val="21"/>
              </w:rPr>
              <w:t xml:space="preserve">  </w:t>
            </w:r>
            <w:r>
              <w:rPr>
                <w:rFonts w:ascii="仿宋_GB2312" w:eastAsia="仿宋_GB2312" w:hAnsi="Times New Roman" w:cs="Times New Roman" w:hint="eastAsia"/>
                <w:color w:val="auto"/>
                <w:kern w:val="2"/>
                <w:szCs w:val="21"/>
              </w:rPr>
              <w:t xml:space="preserve">  </w:t>
            </w:r>
          </w:p>
          <w:p w:rsidR="003B5071" w:rsidRPr="00E13A18" w:rsidRDefault="00AC7F65" w:rsidP="00E13A18">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2</w:t>
            </w:r>
            <w:r w:rsidR="009B3379">
              <w:rPr>
                <w:rFonts w:ascii="仿宋_GB2312" w:eastAsia="仿宋_GB2312" w:hAnsi="Times New Roman" w:cs="Times New Roman" w:hint="eastAsia"/>
                <w:b/>
                <w:sz w:val="24"/>
                <w:szCs w:val="21"/>
              </w:rPr>
              <w:t>.</w:t>
            </w:r>
            <w:r w:rsidR="00712FAB">
              <w:rPr>
                <w:rFonts w:ascii="仿宋_GB2312" w:eastAsia="仿宋_GB2312" w:hAnsi="Times New Roman" w:cs="Times New Roman" w:hint="eastAsia"/>
                <w:b/>
                <w:sz w:val="24"/>
                <w:szCs w:val="21"/>
              </w:rPr>
              <w:t>您认为</w:t>
            </w:r>
            <w:r w:rsidR="00E13A18" w:rsidRPr="00E13A18">
              <w:rPr>
                <w:rFonts w:ascii="仿宋_GB2312" w:eastAsia="仿宋_GB2312" w:hAnsi="Times New Roman" w:cs="Times New Roman" w:hint="eastAsia"/>
                <w:b/>
                <w:sz w:val="24"/>
                <w:szCs w:val="21"/>
              </w:rPr>
              <w:t>商业大楼的能</w:t>
            </w:r>
            <w:r w:rsidR="006B4222">
              <w:rPr>
                <w:rFonts w:ascii="仿宋_GB2312" w:eastAsia="仿宋_GB2312" w:hAnsi="Times New Roman" w:cs="Times New Roman" w:hint="eastAsia"/>
                <w:b/>
                <w:sz w:val="24"/>
                <w:szCs w:val="21"/>
              </w:rPr>
              <w:t>效</w:t>
            </w:r>
            <w:r w:rsidR="00E13A18" w:rsidRPr="00E13A18">
              <w:rPr>
                <w:rFonts w:ascii="仿宋_GB2312" w:eastAsia="仿宋_GB2312" w:hAnsi="Times New Roman" w:cs="Times New Roman" w:hint="eastAsia"/>
                <w:b/>
                <w:sz w:val="24"/>
                <w:szCs w:val="21"/>
              </w:rPr>
              <w:t>信息是否应该</w:t>
            </w:r>
            <w:r w:rsidR="003C2DA8">
              <w:rPr>
                <w:rFonts w:ascii="仿宋_GB2312" w:eastAsia="仿宋_GB2312" w:hAnsi="Times New Roman" w:cs="Times New Roman" w:hint="eastAsia"/>
                <w:b/>
                <w:sz w:val="24"/>
                <w:szCs w:val="21"/>
              </w:rPr>
              <w:t>向社会公众披露</w:t>
            </w:r>
            <w:r w:rsidR="00E13A18" w:rsidRPr="00E13A18">
              <w:rPr>
                <w:rFonts w:ascii="仿宋_GB2312" w:eastAsia="仿宋_GB2312" w:hAnsi="Times New Roman" w:cs="Times New Roman" w:hint="eastAsia"/>
                <w:b/>
                <w:sz w:val="24"/>
                <w:szCs w:val="21"/>
              </w:rPr>
              <w:t>？</w:t>
            </w:r>
          </w:p>
          <w:p w:rsidR="003B5071" w:rsidRDefault="009B3379" w:rsidP="0019482F">
            <w:pPr>
              <w:spacing w:line="360" w:lineRule="auto"/>
              <w:ind w:firstLineChars="200"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 xml:space="preserve">□ 是  </w:t>
            </w:r>
            <w:r>
              <w:rPr>
                <w:rFonts w:ascii="仿宋_GB2312" w:eastAsia="仿宋_GB2312" w:hAnsi="Times New Roman" w:cs="Times New Roman"/>
                <w:sz w:val="24"/>
                <w:szCs w:val="21"/>
              </w:rPr>
              <w:t xml:space="preserve">        </w:t>
            </w:r>
            <w:r>
              <w:rPr>
                <w:rFonts w:ascii="仿宋_GB2312" w:eastAsia="仿宋_GB2312" w:hAnsi="Times New Roman" w:cs="Times New Roman" w:hint="eastAsia"/>
                <w:sz w:val="24"/>
                <w:szCs w:val="21"/>
              </w:rPr>
              <w:t xml:space="preserve"> </w:t>
            </w:r>
            <w:r>
              <w:rPr>
                <w:rFonts w:ascii="仿宋_GB2312" w:eastAsia="仿宋_GB2312" w:hAnsi="Times New Roman" w:cs="Times New Roman"/>
                <w:sz w:val="24"/>
                <w:szCs w:val="21"/>
              </w:rPr>
              <w:t xml:space="preserve"> </w:t>
            </w:r>
            <w:r>
              <w:rPr>
                <w:rFonts w:ascii="仿宋_GB2312" w:eastAsia="仿宋_GB2312" w:hAnsi="Times New Roman" w:cs="Times New Roman" w:hint="eastAsia"/>
                <w:sz w:val="24"/>
                <w:szCs w:val="21"/>
              </w:rPr>
              <w:t>□ 否           □ 无所谓</w:t>
            </w:r>
          </w:p>
        </w:tc>
      </w:tr>
    </w:tbl>
    <w:p w:rsidR="00AF63A7" w:rsidRDefault="00AC7F65" w:rsidP="003C2DA8">
      <w:pPr>
        <w:spacing w:line="360" w:lineRule="auto"/>
        <w:ind w:firstLineChars="50" w:firstLine="120"/>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lastRenderedPageBreak/>
        <w:t>3</w:t>
      </w:r>
      <w:r w:rsidR="0019482F">
        <w:rPr>
          <w:rFonts w:ascii="仿宋_GB2312" w:eastAsia="仿宋_GB2312" w:hAnsi="Times New Roman" w:cs="Times New Roman" w:hint="eastAsia"/>
          <w:b/>
          <w:sz w:val="24"/>
          <w:szCs w:val="21"/>
        </w:rPr>
        <w:t>.【披露主体】项目建设阶段，您认为谁应该承担信息</w:t>
      </w:r>
      <w:r w:rsidR="0019482F">
        <w:rPr>
          <w:rFonts w:ascii="仿宋_GB2312" w:eastAsia="仿宋_GB2312" w:hAnsi="Times New Roman" w:cs="Times New Roman"/>
          <w:b/>
          <w:sz w:val="24"/>
          <w:szCs w:val="21"/>
        </w:rPr>
        <w:t>披露</w:t>
      </w:r>
      <w:r w:rsidR="0019482F">
        <w:rPr>
          <w:rFonts w:ascii="仿宋_GB2312" w:eastAsia="仿宋_GB2312" w:hAnsi="Times New Roman" w:cs="Times New Roman" w:hint="eastAsia"/>
          <w:b/>
          <w:sz w:val="24"/>
          <w:szCs w:val="21"/>
        </w:rPr>
        <w:t>的</w:t>
      </w:r>
      <w:r w:rsidR="0019482F">
        <w:rPr>
          <w:rFonts w:ascii="仿宋_GB2312" w:eastAsia="仿宋_GB2312" w:hAnsi="Times New Roman" w:cs="Times New Roman"/>
          <w:b/>
          <w:sz w:val="24"/>
          <w:szCs w:val="21"/>
        </w:rPr>
        <w:t>义务</w:t>
      </w:r>
      <w:r w:rsidR="0019482F">
        <w:rPr>
          <w:rFonts w:ascii="仿宋_GB2312" w:eastAsia="仿宋_GB2312" w:hAnsi="Times New Roman" w:cs="Times New Roman" w:hint="eastAsia"/>
          <w:b/>
          <w:sz w:val="24"/>
          <w:szCs w:val="21"/>
        </w:rPr>
        <w:t>（可多选）？</w:t>
      </w:r>
    </w:p>
    <w:tbl>
      <w:tblPr>
        <w:tblStyle w:val="a9"/>
        <w:tblW w:w="0" w:type="auto"/>
        <w:tblInd w:w="534" w:type="dxa"/>
        <w:tblBorders>
          <w:left w:val="none" w:sz="0" w:space="0" w:color="auto"/>
          <w:right w:val="none" w:sz="0" w:space="0" w:color="auto"/>
          <w:insideV w:val="none" w:sz="0" w:space="0" w:color="auto"/>
        </w:tblBorders>
        <w:tblLook w:val="04A0" w:firstRow="1" w:lastRow="0" w:firstColumn="1" w:lastColumn="0" w:noHBand="0" w:noVBand="1"/>
      </w:tblPr>
      <w:tblGrid>
        <w:gridCol w:w="2126"/>
        <w:gridCol w:w="2394"/>
        <w:gridCol w:w="2126"/>
        <w:gridCol w:w="2156"/>
      </w:tblGrid>
      <w:tr w:rsidR="009455A9" w:rsidTr="000B0EAA">
        <w:trPr>
          <w:trHeight w:val="287"/>
        </w:trPr>
        <w:tc>
          <w:tcPr>
            <w:tcW w:w="2126" w:type="dxa"/>
          </w:tcPr>
          <w:p w:rsidR="009455A9" w:rsidRPr="0009031A" w:rsidRDefault="009455A9" w:rsidP="00AC33CC">
            <w:pPr>
              <w:spacing w:line="360" w:lineRule="auto"/>
              <w:jc w:val="center"/>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选项</w:t>
            </w:r>
          </w:p>
        </w:tc>
        <w:tc>
          <w:tcPr>
            <w:tcW w:w="2394" w:type="dxa"/>
          </w:tcPr>
          <w:p w:rsidR="009455A9" w:rsidRPr="004C2833" w:rsidRDefault="009455A9" w:rsidP="00BA70E0">
            <w:pPr>
              <w:spacing w:line="360" w:lineRule="auto"/>
              <w:jc w:val="left"/>
              <w:rPr>
                <w:rFonts w:ascii="仿宋_GB2312" w:eastAsia="仿宋_GB2312" w:hAnsi="宋体" w:cs="宋体"/>
                <w:bCs/>
                <w:color w:val="FF0000"/>
                <w:kern w:val="0"/>
                <w:sz w:val="24"/>
                <w:szCs w:val="24"/>
              </w:rPr>
            </w:pPr>
            <w:r w:rsidRPr="004C2833">
              <w:rPr>
                <w:rFonts w:ascii="仿宋_GB2312" w:eastAsia="仿宋_GB2312" w:hAnsi="宋体" w:cs="宋体" w:hint="eastAsia"/>
                <w:bCs/>
                <w:color w:val="000000"/>
                <w:kern w:val="0"/>
                <w:sz w:val="24"/>
                <w:szCs w:val="24"/>
              </w:rPr>
              <w:t>披露范围</w:t>
            </w:r>
          </w:p>
        </w:tc>
        <w:tc>
          <w:tcPr>
            <w:tcW w:w="2126" w:type="dxa"/>
          </w:tcPr>
          <w:p w:rsidR="009455A9" w:rsidRPr="004C2833" w:rsidRDefault="009455A9" w:rsidP="00BA70E0">
            <w:pPr>
              <w:spacing w:line="360" w:lineRule="auto"/>
              <w:jc w:val="left"/>
              <w:rPr>
                <w:rFonts w:ascii="仿宋_GB2312" w:eastAsia="仿宋_GB2312" w:hAnsi="宋体" w:cs="宋体"/>
                <w:bCs/>
                <w:color w:val="FF0000"/>
                <w:kern w:val="0"/>
                <w:sz w:val="24"/>
                <w:szCs w:val="24"/>
              </w:rPr>
            </w:pPr>
            <w:r w:rsidRPr="004C2833">
              <w:rPr>
                <w:rFonts w:ascii="仿宋_GB2312" w:eastAsia="仿宋_GB2312" w:hAnsi="宋体" w:cs="宋体" w:hint="eastAsia"/>
                <w:bCs/>
                <w:color w:val="000000"/>
                <w:kern w:val="0"/>
                <w:sz w:val="24"/>
                <w:szCs w:val="24"/>
              </w:rPr>
              <w:t>可靠性</w:t>
            </w:r>
          </w:p>
        </w:tc>
        <w:tc>
          <w:tcPr>
            <w:tcW w:w="2156" w:type="dxa"/>
          </w:tcPr>
          <w:p w:rsidR="009455A9" w:rsidRPr="004C2833" w:rsidRDefault="009455A9" w:rsidP="00BA70E0">
            <w:pPr>
              <w:spacing w:line="360" w:lineRule="auto"/>
              <w:jc w:val="left"/>
              <w:rPr>
                <w:rFonts w:ascii="仿宋_GB2312" w:eastAsia="仿宋_GB2312" w:hAnsi="宋体" w:cs="宋体"/>
                <w:bCs/>
                <w:color w:val="FF0000"/>
                <w:kern w:val="0"/>
                <w:sz w:val="24"/>
                <w:szCs w:val="24"/>
              </w:rPr>
            </w:pPr>
            <w:r w:rsidRPr="004C2833">
              <w:rPr>
                <w:rFonts w:ascii="仿宋_GB2312" w:eastAsia="仿宋_GB2312" w:hAnsi="宋体" w:cs="宋体" w:hint="eastAsia"/>
                <w:bCs/>
                <w:color w:val="000000"/>
                <w:kern w:val="0"/>
                <w:sz w:val="24"/>
                <w:szCs w:val="24"/>
              </w:rPr>
              <w:t>可操作性</w:t>
            </w:r>
          </w:p>
        </w:tc>
      </w:tr>
      <w:tr w:rsidR="009455A9" w:rsidTr="00362F74">
        <w:tc>
          <w:tcPr>
            <w:tcW w:w="2126" w:type="dxa"/>
          </w:tcPr>
          <w:p w:rsidR="009455A9" w:rsidRPr="0009031A" w:rsidRDefault="009455A9" w:rsidP="00AC33CC">
            <w:pPr>
              <w:spacing w:line="360" w:lineRule="auto"/>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□政府部门</w:t>
            </w:r>
          </w:p>
        </w:tc>
        <w:tc>
          <w:tcPr>
            <w:tcW w:w="2394"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c>
          <w:tcPr>
            <w:tcW w:w="2126"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c>
          <w:tcPr>
            <w:tcW w:w="2156" w:type="dxa"/>
          </w:tcPr>
          <w:p w:rsidR="009455A9" w:rsidRPr="00776AFD" w:rsidRDefault="00776AFD" w:rsidP="00BA5F3E">
            <w:pPr>
              <w:spacing w:line="360" w:lineRule="auto"/>
              <w:jc w:val="left"/>
              <w:rPr>
                <w:rFonts w:ascii="仿宋_GB2312" w:eastAsia="仿宋_GB2312" w:hAnsi="宋体" w:cs="宋体"/>
                <w:b/>
                <w:bCs/>
                <w:kern w:val="0"/>
                <w:sz w:val="24"/>
                <w:szCs w:val="24"/>
              </w:rPr>
            </w:pPr>
            <w:r>
              <w:rPr>
                <w:rFonts w:ascii="宋体" w:eastAsia="宋体" w:hAnsi="宋体" w:cs="宋体" w:hint="eastAsia"/>
                <w:b/>
                <w:sz w:val="24"/>
                <w:szCs w:val="21"/>
                <w:shd w:val="clear" w:color="auto" w:fill="FFFFFF"/>
              </w:rPr>
              <w:t>★★★★</w:t>
            </w:r>
          </w:p>
        </w:tc>
      </w:tr>
      <w:tr w:rsidR="009455A9" w:rsidTr="00362F74">
        <w:tc>
          <w:tcPr>
            <w:tcW w:w="2126" w:type="dxa"/>
          </w:tcPr>
          <w:p w:rsidR="009455A9" w:rsidRPr="0009031A" w:rsidRDefault="009455A9" w:rsidP="00AC33CC">
            <w:pPr>
              <w:spacing w:line="360" w:lineRule="auto"/>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□行业协会</w:t>
            </w:r>
          </w:p>
        </w:tc>
        <w:tc>
          <w:tcPr>
            <w:tcW w:w="2394"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c>
          <w:tcPr>
            <w:tcW w:w="2126"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c>
          <w:tcPr>
            <w:tcW w:w="2156"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r>
      <w:tr w:rsidR="009455A9" w:rsidTr="00362F74">
        <w:tc>
          <w:tcPr>
            <w:tcW w:w="2126" w:type="dxa"/>
          </w:tcPr>
          <w:p w:rsidR="009455A9" w:rsidRPr="0009031A" w:rsidRDefault="009455A9" w:rsidP="00AC33CC">
            <w:pPr>
              <w:spacing w:line="360" w:lineRule="auto"/>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□建设单位</w:t>
            </w:r>
          </w:p>
        </w:tc>
        <w:tc>
          <w:tcPr>
            <w:tcW w:w="2394"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r w:rsidR="00776AFD" w:rsidRPr="00776AFD">
              <w:rPr>
                <w:rFonts w:ascii="宋体" w:eastAsia="宋体" w:hAnsi="宋体" w:cs="宋体" w:hint="eastAsia"/>
                <w:b/>
                <w:sz w:val="24"/>
                <w:szCs w:val="21"/>
                <w:shd w:val="clear" w:color="auto" w:fill="FFFFFF"/>
              </w:rPr>
              <w:t>★</w:t>
            </w:r>
          </w:p>
        </w:tc>
        <w:tc>
          <w:tcPr>
            <w:tcW w:w="2126"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c>
          <w:tcPr>
            <w:tcW w:w="2156"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r>
      <w:tr w:rsidR="009455A9" w:rsidTr="00362F74">
        <w:tc>
          <w:tcPr>
            <w:tcW w:w="2126" w:type="dxa"/>
          </w:tcPr>
          <w:p w:rsidR="009455A9" w:rsidRPr="0009031A" w:rsidRDefault="009455A9" w:rsidP="00AC33CC">
            <w:pPr>
              <w:spacing w:line="360" w:lineRule="auto"/>
              <w:jc w:val="left"/>
              <w:rPr>
                <w:rFonts w:ascii="仿宋_GB2312" w:eastAsia="仿宋_GB2312" w:hAnsi="Times New Roman" w:cs="Times New Roman"/>
                <w:sz w:val="24"/>
                <w:szCs w:val="21"/>
              </w:rPr>
            </w:pPr>
            <w:r w:rsidRPr="0009031A">
              <w:rPr>
                <w:rFonts w:ascii="仿宋_GB2312" w:eastAsia="仿宋_GB2312" w:hAnsi="宋体" w:cs="宋体" w:hint="eastAsia"/>
                <w:b/>
                <w:bCs/>
                <w:kern w:val="0"/>
                <w:sz w:val="24"/>
                <w:szCs w:val="24"/>
              </w:rPr>
              <w:t>□节能服务公司</w:t>
            </w:r>
          </w:p>
        </w:tc>
        <w:tc>
          <w:tcPr>
            <w:tcW w:w="2394"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c>
          <w:tcPr>
            <w:tcW w:w="2126"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r w:rsidR="00776AFD" w:rsidRPr="00776AFD">
              <w:rPr>
                <w:rFonts w:ascii="宋体" w:eastAsia="宋体" w:hAnsi="宋体" w:cs="宋体" w:hint="eastAsia"/>
                <w:b/>
                <w:sz w:val="24"/>
                <w:szCs w:val="21"/>
                <w:shd w:val="clear" w:color="auto" w:fill="FFFFFF"/>
              </w:rPr>
              <w:t>★</w:t>
            </w:r>
            <w:r w:rsidRPr="00776AFD">
              <w:rPr>
                <w:rFonts w:ascii="宋体" w:eastAsia="宋体" w:hAnsi="宋体" w:cs="宋体" w:hint="eastAsia"/>
                <w:b/>
                <w:sz w:val="24"/>
                <w:szCs w:val="21"/>
                <w:shd w:val="clear" w:color="auto" w:fill="FFFFFF"/>
              </w:rPr>
              <w:t>★</w:t>
            </w:r>
          </w:p>
        </w:tc>
        <w:tc>
          <w:tcPr>
            <w:tcW w:w="2156"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r w:rsidR="00776AFD" w:rsidRPr="00776AFD">
              <w:rPr>
                <w:rFonts w:ascii="宋体" w:eastAsia="宋体" w:hAnsi="宋体" w:cs="宋体" w:hint="eastAsia"/>
                <w:b/>
                <w:sz w:val="24"/>
                <w:szCs w:val="21"/>
                <w:shd w:val="clear" w:color="auto" w:fill="FFFFFF"/>
              </w:rPr>
              <w:t>★</w:t>
            </w:r>
          </w:p>
        </w:tc>
      </w:tr>
      <w:tr w:rsidR="009455A9" w:rsidTr="00362F74">
        <w:tc>
          <w:tcPr>
            <w:tcW w:w="2126" w:type="dxa"/>
          </w:tcPr>
          <w:p w:rsidR="009455A9" w:rsidRPr="0009031A" w:rsidRDefault="009455A9" w:rsidP="00AC33CC">
            <w:pPr>
              <w:spacing w:line="360" w:lineRule="auto"/>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□施工单位</w:t>
            </w:r>
          </w:p>
        </w:tc>
        <w:tc>
          <w:tcPr>
            <w:tcW w:w="2394"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c>
          <w:tcPr>
            <w:tcW w:w="2126" w:type="dxa"/>
          </w:tcPr>
          <w:p w:rsidR="009455A9" w:rsidRPr="00776AFD" w:rsidRDefault="009455A9" w:rsidP="00BA5F3E">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c>
          <w:tcPr>
            <w:tcW w:w="2156" w:type="dxa"/>
          </w:tcPr>
          <w:p w:rsidR="009455A9" w:rsidRPr="00776AFD" w:rsidRDefault="009455A9" w:rsidP="00776AFD">
            <w:pPr>
              <w:spacing w:line="360" w:lineRule="auto"/>
              <w:jc w:val="left"/>
              <w:rPr>
                <w:rFonts w:ascii="仿宋_GB2312" w:eastAsia="仿宋_GB2312" w:hAnsi="宋体" w:cs="宋体"/>
                <w:b/>
                <w:bCs/>
                <w:kern w:val="0"/>
                <w:sz w:val="24"/>
                <w:szCs w:val="24"/>
              </w:rPr>
            </w:pPr>
            <w:r w:rsidRPr="00776AFD">
              <w:rPr>
                <w:rFonts w:ascii="宋体" w:eastAsia="宋体" w:hAnsi="宋体" w:cs="宋体" w:hint="eastAsia"/>
                <w:b/>
                <w:sz w:val="24"/>
                <w:szCs w:val="21"/>
                <w:shd w:val="clear" w:color="auto" w:fill="FFFFFF"/>
              </w:rPr>
              <w:t>★</w:t>
            </w:r>
          </w:p>
        </w:tc>
      </w:tr>
    </w:tbl>
    <w:p w:rsidR="009455A9" w:rsidRPr="009455A9" w:rsidRDefault="009455A9" w:rsidP="003C2DA8">
      <w:pPr>
        <w:spacing w:line="360" w:lineRule="auto"/>
        <w:ind w:firstLineChars="50" w:firstLine="120"/>
        <w:jc w:val="left"/>
        <w:rPr>
          <w:rFonts w:ascii="仿宋_GB2312" w:eastAsia="仿宋_GB2312" w:hAnsi="Times New Roman" w:cs="Times New Roman"/>
          <w:b/>
          <w:sz w:val="24"/>
          <w:szCs w:val="21"/>
        </w:rPr>
      </w:pPr>
    </w:p>
    <w:p w:rsidR="00541673" w:rsidRDefault="00AC7F65">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4</w:t>
      </w:r>
      <w:r w:rsidR="003B2D6F">
        <w:rPr>
          <w:rFonts w:ascii="仿宋_GB2312" w:eastAsia="仿宋_GB2312" w:hAnsi="Times New Roman" w:cs="Times New Roman" w:hint="eastAsia"/>
          <w:b/>
          <w:sz w:val="24"/>
          <w:szCs w:val="21"/>
        </w:rPr>
        <w:t>.</w:t>
      </w:r>
      <w:r w:rsidR="009B3379">
        <w:rPr>
          <w:rFonts w:ascii="仿宋_GB2312" w:eastAsia="仿宋_GB2312" w:hAnsi="Times New Roman" w:cs="Times New Roman" w:hint="eastAsia"/>
          <w:b/>
          <w:sz w:val="24"/>
          <w:szCs w:val="21"/>
        </w:rPr>
        <w:t>【披露内容】</w:t>
      </w:r>
      <w:r w:rsidR="003C28E3">
        <w:rPr>
          <w:rFonts w:ascii="仿宋_GB2312" w:eastAsia="仿宋_GB2312" w:hAnsi="Times New Roman" w:cs="Times New Roman" w:hint="eastAsia"/>
          <w:b/>
          <w:sz w:val="24"/>
          <w:szCs w:val="21"/>
        </w:rPr>
        <w:t>项目建设阶段，</w:t>
      </w:r>
      <w:r w:rsidR="009B3379">
        <w:rPr>
          <w:rFonts w:ascii="仿宋_GB2312" w:eastAsia="仿宋_GB2312" w:hAnsi="Times New Roman" w:cs="Times New Roman" w:hint="eastAsia"/>
          <w:b/>
          <w:sz w:val="24"/>
          <w:szCs w:val="21"/>
        </w:rPr>
        <w:t>您认为信息披露应包含哪些内容（可多选）？</w:t>
      </w:r>
    </w:p>
    <w:tbl>
      <w:tblPr>
        <w:tblW w:w="4438" w:type="pct"/>
        <w:jc w:val="center"/>
        <w:tblInd w:w="435" w:type="dxa"/>
        <w:tblBorders>
          <w:insideH w:val="single" w:sz="4" w:space="0" w:color="auto"/>
        </w:tblBorders>
        <w:tblLook w:val="04A0" w:firstRow="1" w:lastRow="0" w:firstColumn="1" w:lastColumn="0" w:noHBand="0" w:noVBand="1"/>
      </w:tblPr>
      <w:tblGrid>
        <w:gridCol w:w="1939"/>
        <w:gridCol w:w="3260"/>
        <w:gridCol w:w="1845"/>
        <w:gridCol w:w="2437"/>
      </w:tblGrid>
      <w:tr w:rsidR="009455A9" w:rsidRPr="00A06DBE" w:rsidTr="006B4222">
        <w:trPr>
          <w:trHeight w:val="348"/>
          <w:jc w:val="center"/>
        </w:trPr>
        <w:tc>
          <w:tcPr>
            <w:tcW w:w="1023" w:type="pct"/>
            <w:tcBorders>
              <w:top w:val="single" w:sz="4" w:space="0" w:color="auto"/>
            </w:tcBorders>
            <w:shd w:val="clear" w:color="auto" w:fill="auto"/>
            <w:vAlign w:val="center"/>
            <w:hideMark/>
          </w:tcPr>
          <w:p w:rsidR="009455A9" w:rsidRPr="0009031A" w:rsidRDefault="009455A9" w:rsidP="00A06DBE">
            <w:pPr>
              <w:widowControl/>
              <w:jc w:val="center"/>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选项</w:t>
            </w:r>
          </w:p>
        </w:tc>
        <w:tc>
          <w:tcPr>
            <w:tcW w:w="1719" w:type="pct"/>
            <w:tcBorders>
              <w:top w:val="single" w:sz="4" w:space="0" w:color="auto"/>
            </w:tcBorders>
            <w:shd w:val="clear" w:color="auto" w:fill="auto"/>
            <w:vAlign w:val="center"/>
            <w:hideMark/>
          </w:tcPr>
          <w:p w:rsidR="009455A9" w:rsidRPr="004C2833" w:rsidRDefault="009455A9" w:rsidP="00A06DBE">
            <w:pPr>
              <w:widowControl/>
              <w:jc w:val="center"/>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内容</w:t>
            </w:r>
          </w:p>
        </w:tc>
        <w:tc>
          <w:tcPr>
            <w:tcW w:w="973" w:type="pct"/>
            <w:tcBorders>
              <w:top w:val="single" w:sz="4" w:space="0" w:color="auto"/>
            </w:tcBorders>
            <w:shd w:val="clear" w:color="auto" w:fill="auto"/>
            <w:vAlign w:val="center"/>
            <w:hideMark/>
          </w:tcPr>
          <w:p w:rsidR="009455A9" w:rsidRPr="004C2833" w:rsidRDefault="009455A9" w:rsidP="00BA70E0">
            <w:pPr>
              <w:widowControl/>
              <w:jc w:val="left"/>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可操作性</w:t>
            </w:r>
          </w:p>
        </w:tc>
        <w:tc>
          <w:tcPr>
            <w:tcW w:w="1285" w:type="pct"/>
            <w:tcBorders>
              <w:top w:val="single" w:sz="4" w:space="0" w:color="auto"/>
            </w:tcBorders>
            <w:shd w:val="clear" w:color="auto" w:fill="auto"/>
            <w:vAlign w:val="center"/>
            <w:hideMark/>
          </w:tcPr>
          <w:p w:rsidR="009455A9" w:rsidRPr="004C2833" w:rsidRDefault="009455A9" w:rsidP="00BA70E0">
            <w:pPr>
              <w:widowControl/>
              <w:jc w:val="left"/>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成本</w:t>
            </w:r>
          </w:p>
        </w:tc>
      </w:tr>
      <w:tr w:rsidR="009455A9" w:rsidRPr="00A06DBE" w:rsidTr="006B4222">
        <w:trPr>
          <w:trHeight w:val="410"/>
          <w:jc w:val="center"/>
        </w:trPr>
        <w:tc>
          <w:tcPr>
            <w:tcW w:w="1023" w:type="pct"/>
            <w:shd w:val="clear" w:color="auto" w:fill="auto"/>
            <w:vAlign w:val="center"/>
            <w:hideMark/>
          </w:tcPr>
          <w:p w:rsidR="009455A9" w:rsidRPr="0009031A" w:rsidRDefault="009455A9" w:rsidP="00422EB3">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□建筑基本信息</w:t>
            </w:r>
          </w:p>
        </w:tc>
        <w:tc>
          <w:tcPr>
            <w:tcW w:w="1719" w:type="pct"/>
            <w:shd w:val="clear" w:color="auto" w:fill="auto"/>
            <w:vAlign w:val="center"/>
            <w:hideMark/>
          </w:tcPr>
          <w:p w:rsidR="009455A9" w:rsidRPr="00A06DBE" w:rsidRDefault="009455A9" w:rsidP="00A06DBE">
            <w:pPr>
              <w:widowControl/>
              <w:jc w:val="left"/>
              <w:rPr>
                <w:rFonts w:ascii="仿宋_GB2312" w:eastAsia="仿宋_GB2312" w:hAnsi="宋体" w:cs="宋体"/>
                <w:color w:val="000000"/>
                <w:kern w:val="0"/>
                <w:sz w:val="24"/>
                <w:szCs w:val="24"/>
              </w:rPr>
            </w:pPr>
            <w:r w:rsidRPr="00A06DBE">
              <w:rPr>
                <w:rFonts w:ascii="仿宋_GB2312" w:eastAsia="仿宋_GB2312" w:hAnsi="宋体" w:cs="宋体" w:hint="eastAsia"/>
                <w:color w:val="000000"/>
                <w:kern w:val="0"/>
                <w:sz w:val="24"/>
                <w:szCs w:val="24"/>
              </w:rPr>
              <w:t>建筑名称、功能、层数、面积等</w:t>
            </w:r>
          </w:p>
        </w:tc>
        <w:tc>
          <w:tcPr>
            <w:tcW w:w="973" w:type="pct"/>
            <w:shd w:val="clear" w:color="auto" w:fill="auto"/>
            <w:vAlign w:val="center"/>
            <w:hideMark/>
          </w:tcPr>
          <w:p w:rsidR="009455A9" w:rsidRPr="00776AFD" w:rsidRDefault="009455A9" w:rsidP="00BA5F3E">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c>
          <w:tcPr>
            <w:tcW w:w="1285" w:type="pct"/>
            <w:shd w:val="clear" w:color="auto" w:fill="auto"/>
            <w:vAlign w:val="center"/>
            <w:hideMark/>
          </w:tcPr>
          <w:p w:rsidR="009455A9" w:rsidRPr="00776AFD" w:rsidRDefault="009455A9" w:rsidP="00BA5F3E">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r>
      <w:tr w:rsidR="009455A9" w:rsidRPr="00A06DBE" w:rsidTr="006B4222">
        <w:trPr>
          <w:trHeight w:val="452"/>
          <w:jc w:val="center"/>
        </w:trPr>
        <w:tc>
          <w:tcPr>
            <w:tcW w:w="1023" w:type="pct"/>
            <w:shd w:val="clear" w:color="auto" w:fill="auto"/>
            <w:vAlign w:val="center"/>
            <w:hideMark/>
          </w:tcPr>
          <w:p w:rsidR="009455A9" w:rsidRPr="0009031A" w:rsidRDefault="009455A9" w:rsidP="00CB7FAC">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w:t>
            </w:r>
            <w:r w:rsidR="0009031A" w:rsidRPr="0009031A">
              <w:rPr>
                <w:rFonts w:ascii="仿宋_GB2312" w:eastAsia="仿宋_GB2312" w:hAnsi="宋体" w:cs="宋体" w:hint="eastAsia"/>
                <w:b/>
                <w:bCs/>
                <w:kern w:val="0"/>
                <w:sz w:val="24"/>
                <w:szCs w:val="24"/>
              </w:rPr>
              <w:t>外墙</w:t>
            </w:r>
            <w:r w:rsidR="00CB7FAC">
              <w:rPr>
                <w:rFonts w:ascii="仿宋_GB2312" w:eastAsia="仿宋_GB2312" w:hAnsi="宋体" w:cs="宋体" w:hint="eastAsia"/>
                <w:b/>
                <w:bCs/>
                <w:kern w:val="0"/>
                <w:sz w:val="24"/>
                <w:szCs w:val="24"/>
              </w:rPr>
              <w:t>特征</w:t>
            </w:r>
          </w:p>
        </w:tc>
        <w:tc>
          <w:tcPr>
            <w:tcW w:w="1719" w:type="pct"/>
            <w:shd w:val="clear" w:color="auto" w:fill="auto"/>
            <w:vAlign w:val="center"/>
            <w:hideMark/>
          </w:tcPr>
          <w:p w:rsidR="009455A9" w:rsidRPr="00A06DBE" w:rsidRDefault="006B4222" w:rsidP="00A06DBE">
            <w:pPr>
              <w:widowControl/>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外墙的</w:t>
            </w:r>
            <w:r w:rsidR="009455A9" w:rsidRPr="00A06DBE">
              <w:rPr>
                <w:rFonts w:ascii="仿宋_GB2312" w:eastAsia="仿宋_GB2312" w:hAnsi="宋体" w:cs="宋体" w:hint="eastAsia"/>
                <w:color w:val="000000"/>
                <w:kern w:val="0"/>
                <w:sz w:val="24"/>
                <w:szCs w:val="24"/>
              </w:rPr>
              <w:t>保温</w:t>
            </w:r>
            <w:r>
              <w:rPr>
                <w:rFonts w:ascii="仿宋_GB2312" w:eastAsia="仿宋_GB2312" w:hAnsi="宋体" w:cs="宋体" w:hint="eastAsia"/>
                <w:color w:val="000000"/>
                <w:kern w:val="0"/>
                <w:sz w:val="24"/>
                <w:szCs w:val="24"/>
              </w:rPr>
              <w:t>隔热</w:t>
            </w:r>
            <w:r w:rsidR="009455A9" w:rsidRPr="00A06DBE">
              <w:rPr>
                <w:rFonts w:ascii="仿宋_GB2312" w:eastAsia="仿宋_GB2312" w:hAnsi="宋体" w:cs="宋体" w:hint="eastAsia"/>
                <w:color w:val="000000"/>
                <w:kern w:val="0"/>
                <w:sz w:val="24"/>
                <w:szCs w:val="24"/>
              </w:rPr>
              <w:t>、遮阳、采光、通风等性能</w:t>
            </w:r>
          </w:p>
        </w:tc>
        <w:tc>
          <w:tcPr>
            <w:tcW w:w="973" w:type="pct"/>
            <w:shd w:val="clear" w:color="auto" w:fill="auto"/>
            <w:vAlign w:val="center"/>
            <w:hideMark/>
          </w:tcPr>
          <w:p w:rsidR="009455A9" w:rsidRPr="00776AFD" w:rsidRDefault="009455A9" w:rsidP="00BA5F3E">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r w:rsidR="00BF06BB">
              <w:rPr>
                <w:rFonts w:ascii="宋体" w:eastAsia="宋体" w:hAnsi="宋体" w:cs="宋体" w:hint="eastAsia"/>
                <w:b/>
                <w:sz w:val="24"/>
                <w:szCs w:val="21"/>
                <w:shd w:val="clear" w:color="auto" w:fill="FFFFFF"/>
              </w:rPr>
              <w:t>★</w:t>
            </w:r>
          </w:p>
        </w:tc>
        <w:tc>
          <w:tcPr>
            <w:tcW w:w="1285" w:type="pct"/>
            <w:shd w:val="clear" w:color="auto" w:fill="auto"/>
            <w:vAlign w:val="center"/>
            <w:hideMark/>
          </w:tcPr>
          <w:p w:rsidR="009455A9" w:rsidRPr="00776AFD" w:rsidRDefault="009455A9" w:rsidP="00BA5F3E">
            <w:pPr>
              <w:widowControl/>
              <w:jc w:val="left"/>
              <w:rPr>
                <w:rFonts w:ascii="宋体" w:eastAsia="宋体" w:hAnsi="宋体" w:cs="宋体"/>
                <w:b/>
                <w:sz w:val="24"/>
                <w:szCs w:val="21"/>
                <w:shd w:val="clear" w:color="auto" w:fill="FFFFFF"/>
              </w:rPr>
            </w:pPr>
            <w:r w:rsidRPr="00776AFD">
              <w:rPr>
                <w:rFonts w:ascii="仿宋_GB2312" w:eastAsia="仿宋_GB2312" w:hAnsi="宋体" w:cs="宋体" w:hint="eastAsia"/>
                <w:kern w:val="0"/>
                <w:sz w:val="24"/>
                <w:szCs w:val="24"/>
              </w:rPr>
              <w:t>新建筑</w:t>
            </w:r>
            <w:r w:rsidRPr="00776AFD">
              <w:rPr>
                <w:rFonts w:ascii="宋体" w:eastAsia="宋体" w:hAnsi="宋体" w:cs="宋体" w:hint="eastAsia"/>
                <w:b/>
                <w:sz w:val="24"/>
                <w:szCs w:val="21"/>
                <w:shd w:val="clear" w:color="auto" w:fill="FFFFFF"/>
              </w:rPr>
              <w:t>★★</w:t>
            </w:r>
          </w:p>
          <w:p w:rsidR="009455A9" w:rsidRPr="00776AFD" w:rsidRDefault="009455A9" w:rsidP="00BA5F3E">
            <w:pPr>
              <w:widowControl/>
              <w:jc w:val="left"/>
              <w:rPr>
                <w:rFonts w:ascii="仿宋_GB2312" w:eastAsia="仿宋_GB2312" w:hAnsi="宋体" w:cs="宋体"/>
                <w:kern w:val="0"/>
                <w:sz w:val="24"/>
                <w:szCs w:val="24"/>
              </w:rPr>
            </w:pPr>
            <w:r w:rsidRPr="00776AFD">
              <w:rPr>
                <w:rFonts w:ascii="仿宋_GB2312" w:eastAsia="仿宋_GB2312" w:hAnsi="宋体" w:cs="宋体" w:hint="eastAsia"/>
                <w:kern w:val="0"/>
                <w:sz w:val="24"/>
                <w:szCs w:val="24"/>
              </w:rPr>
              <w:t>旧建筑</w:t>
            </w:r>
            <w:r w:rsidRPr="00776AFD">
              <w:rPr>
                <w:rFonts w:ascii="宋体" w:eastAsia="宋体" w:hAnsi="宋体" w:cs="宋体" w:hint="eastAsia"/>
                <w:b/>
                <w:sz w:val="24"/>
                <w:szCs w:val="21"/>
                <w:shd w:val="clear" w:color="auto" w:fill="FFFFFF"/>
              </w:rPr>
              <w:t>★★★★</w:t>
            </w:r>
          </w:p>
        </w:tc>
      </w:tr>
      <w:tr w:rsidR="009455A9" w:rsidRPr="00A06DBE" w:rsidTr="001458D7">
        <w:trPr>
          <w:trHeight w:val="434"/>
          <w:jc w:val="center"/>
        </w:trPr>
        <w:tc>
          <w:tcPr>
            <w:tcW w:w="1023" w:type="pct"/>
            <w:shd w:val="clear" w:color="auto" w:fill="auto"/>
            <w:vAlign w:val="center"/>
            <w:hideMark/>
          </w:tcPr>
          <w:p w:rsidR="009455A9" w:rsidRPr="0009031A" w:rsidRDefault="009455A9" w:rsidP="006B4222">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□建筑设备</w:t>
            </w:r>
            <w:r w:rsidR="006B4222">
              <w:rPr>
                <w:rFonts w:ascii="仿宋_GB2312" w:eastAsia="仿宋_GB2312" w:hAnsi="宋体" w:cs="宋体" w:hint="eastAsia"/>
                <w:b/>
                <w:bCs/>
                <w:kern w:val="0"/>
                <w:sz w:val="24"/>
                <w:szCs w:val="24"/>
              </w:rPr>
              <w:t>信息</w:t>
            </w:r>
          </w:p>
        </w:tc>
        <w:tc>
          <w:tcPr>
            <w:tcW w:w="1719" w:type="pct"/>
            <w:shd w:val="clear" w:color="auto" w:fill="auto"/>
            <w:vAlign w:val="center"/>
            <w:hideMark/>
          </w:tcPr>
          <w:p w:rsidR="009455A9" w:rsidRPr="00A06DBE" w:rsidRDefault="009455A9" w:rsidP="007A637D">
            <w:pPr>
              <w:widowControl/>
              <w:jc w:val="left"/>
              <w:rPr>
                <w:rFonts w:ascii="仿宋_GB2312" w:eastAsia="仿宋_GB2312" w:hAnsi="宋体" w:cs="宋体"/>
                <w:color w:val="000000"/>
                <w:kern w:val="0"/>
                <w:sz w:val="24"/>
                <w:szCs w:val="24"/>
              </w:rPr>
            </w:pPr>
            <w:r w:rsidRPr="00A06DBE">
              <w:rPr>
                <w:rFonts w:ascii="仿宋_GB2312" w:eastAsia="仿宋_GB2312" w:hAnsi="宋体" w:cs="宋体" w:hint="eastAsia"/>
                <w:color w:val="000000"/>
                <w:kern w:val="0"/>
                <w:sz w:val="24"/>
                <w:szCs w:val="24"/>
              </w:rPr>
              <w:t>空调</w:t>
            </w:r>
            <w:r w:rsidR="007A637D">
              <w:rPr>
                <w:rFonts w:ascii="仿宋_GB2312" w:eastAsia="仿宋_GB2312" w:hAnsi="宋体" w:cs="宋体" w:hint="eastAsia"/>
                <w:color w:val="000000"/>
                <w:kern w:val="0"/>
                <w:sz w:val="24"/>
                <w:szCs w:val="24"/>
              </w:rPr>
              <w:t>及</w:t>
            </w:r>
            <w:r w:rsidR="00522452" w:rsidRPr="00A06DBE">
              <w:rPr>
                <w:rFonts w:ascii="仿宋_GB2312" w:eastAsia="仿宋_GB2312" w:hAnsi="宋体" w:cs="宋体" w:hint="eastAsia"/>
                <w:color w:val="000000"/>
                <w:kern w:val="0"/>
                <w:sz w:val="24"/>
                <w:szCs w:val="24"/>
              </w:rPr>
              <w:t>照明</w:t>
            </w:r>
            <w:r w:rsidRPr="00A06DBE">
              <w:rPr>
                <w:rFonts w:ascii="仿宋_GB2312" w:eastAsia="仿宋_GB2312" w:hAnsi="宋体" w:cs="宋体" w:hint="eastAsia"/>
                <w:color w:val="000000"/>
                <w:kern w:val="0"/>
                <w:sz w:val="24"/>
                <w:szCs w:val="24"/>
              </w:rPr>
              <w:t>形式</w:t>
            </w:r>
            <w:r w:rsidR="00522452">
              <w:rPr>
                <w:rFonts w:ascii="仿宋_GB2312" w:eastAsia="仿宋_GB2312" w:hAnsi="宋体" w:cs="宋体" w:hint="eastAsia"/>
                <w:color w:val="000000"/>
                <w:kern w:val="0"/>
                <w:sz w:val="24"/>
                <w:szCs w:val="24"/>
              </w:rPr>
              <w:t>、能效</w:t>
            </w:r>
            <w:r w:rsidRPr="00A06DBE">
              <w:rPr>
                <w:rFonts w:ascii="仿宋_GB2312" w:eastAsia="仿宋_GB2312" w:hAnsi="宋体" w:cs="宋体" w:hint="eastAsia"/>
                <w:color w:val="000000"/>
                <w:kern w:val="0"/>
                <w:sz w:val="24"/>
                <w:szCs w:val="24"/>
              </w:rPr>
              <w:t>参数等</w:t>
            </w:r>
          </w:p>
        </w:tc>
        <w:tc>
          <w:tcPr>
            <w:tcW w:w="973" w:type="pct"/>
            <w:shd w:val="clear" w:color="auto" w:fill="auto"/>
            <w:vAlign w:val="center"/>
            <w:hideMark/>
          </w:tcPr>
          <w:p w:rsidR="009455A9" w:rsidRPr="00776AFD" w:rsidRDefault="009455A9" w:rsidP="00BA5F3E">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r w:rsidR="00BF06BB" w:rsidRPr="00776AFD">
              <w:rPr>
                <w:rFonts w:ascii="宋体" w:eastAsia="宋体" w:hAnsi="宋体" w:cs="宋体" w:hint="eastAsia"/>
                <w:b/>
                <w:sz w:val="24"/>
                <w:szCs w:val="21"/>
                <w:shd w:val="clear" w:color="auto" w:fill="FFFFFF"/>
              </w:rPr>
              <w:t>★</w:t>
            </w:r>
          </w:p>
        </w:tc>
        <w:tc>
          <w:tcPr>
            <w:tcW w:w="1285" w:type="pct"/>
            <w:shd w:val="clear" w:color="auto" w:fill="auto"/>
            <w:vAlign w:val="center"/>
            <w:hideMark/>
          </w:tcPr>
          <w:p w:rsidR="009455A9" w:rsidRPr="00776AFD" w:rsidRDefault="00BF06BB" w:rsidP="00BA5F3E">
            <w:pPr>
              <w:widowControl/>
              <w:jc w:val="left"/>
              <w:rPr>
                <w:rFonts w:ascii="仿宋_GB2312" w:eastAsia="仿宋_GB2312" w:hAnsi="宋体" w:cs="宋体"/>
                <w:kern w:val="0"/>
                <w:sz w:val="24"/>
                <w:szCs w:val="24"/>
              </w:rPr>
            </w:pPr>
            <w:r>
              <w:rPr>
                <w:rFonts w:ascii="宋体" w:eastAsia="宋体" w:hAnsi="宋体" w:cs="宋体" w:hint="eastAsia"/>
                <w:b/>
                <w:sz w:val="24"/>
                <w:szCs w:val="21"/>
                <w:shd w:val="clear" w:color="auto" w:fill="FFFFFF"/>
              </w:rPr>
              <w:t>★★★</w:t>
            </w:r>
          </w:p>
        </w:tc>
      </w:tr>
      <w:tr w:rsidR="009455A9" w:rsidRPr="00A06DBE" w:rsidTr="001458D7">
        <w:trPr>
          <w:trHeight w:val="468"/>
          <w:jc w:val="center"/>
        </w:trPr>
        <w:tc>
          <w:tcPr>
            <w:tcW w:w="1023" w:type="pct"/>
            <w:shd w:val="clear" w:color="auto" w:fill="auto"/>
            <w:vAlign w:val="center"/>
            <w:hideMark/>
          </w:tcPr>
          <w:p w:rsidR="009455A9" w:rsidRPr="0009031A" w:rsidRDefault="009455A9" w:rsidP="006B4222">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□建筑</w:t>
            </w:r>
            <w:r w:rsidR="006B4222">
              <w:rPr>
                <w:rFonts w:ascii="仿宋_GB2312" w:eastAsia="仿宋_GB2312" w:hAnsi="宋体" w:cs="宋体" w:hint="eastAsia"/>
                <w:b/>
                <w:bCs/>
                <w:kern w:val="0"/>
                <w:sz w:val="24"/>
                <w:szCs w:val="24"/>
              </w:rPr>
              <w:t>能效标识</w:t>
            </w:r>
          </w:p>
        </w:tc>
        <w:tc>
          <w:tcPr>
            <w:tcW w:w="1719" w:type="pct"/>
            <w:shd w:val="clear" w:color="auto" w:fill="auto"/>
            <w:vAlign w:val="center"/>
            <w:hideMark/>
          </w:tcPr>
          <w:p w:rsidR="009455A9" w:rsidRPr="00A06DBE" w:rsidRDefault="008B6263" w:rsidP="006B4222">
            <w:pPr>
              <w:widowControl/>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能效标识等级</w:t>
            </w:r>
          </w:p>
        </w:tc>
        <w:tc>
          <w:tcPr>
            <w:tcW w:w="973" w:type="pct"/>
            <w:shd w:val="clear" w:color="auto" w:fill="auto"/>
            <w:vAlign w:val="center"/>
            <w:hideMark/>
          </w:tcPr>
          <w:p w:rsidR="009455A9" w:rsidRPr="00776AFD" w:rsidRDefault="00BA5F3E" w:rsidP="00BA5F3E">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c>
          <w:tcPr>
            <w:tcW w:w="1285" w:type="pct"/>
            <w:shd w:val="clear" w:color="auto" w:fill="auto"/>
            <w:vAlign w:val="center"/>
            <w:hideMark/>
          </w:tcPr>
          <w:p w:rsidR="009455A9" w:rsidRPr="00776AFD" w:rsidRDefault="009455A9" w:rsidP="00BA5F3E">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r>
      <w:tr w:rsidR="006B4222" w:rsidRPr="00A06DBE" w:rsidTr="001458D7">
        <w:trPr>
          <w:trHeight w:val="416"/>
          <w:jc w:val="center"/>
        </w:trPr>
        <w:tc>
          <w:tcPr>
            <w:tcW w:w="1023" w:type="pct"/>
            <w:tcBorders>
              <w:bottom w:val="single" w:sz="4" w:space="0" w:color="auto"/>
            </w:tcBorders>
            <w:shd w:val="clear" w:color="auto" w:fill="auto"/>
            <w:vAlign w:val="center"/>
          </w:tcPr>
          <w:p w:rsidR="006B4222" w:rsidRPr="0009031A" w:rsidRDefault="006B4222" w:rsidP="006B4222">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w:t>
            </w:r>
            <w:r>
              <w:rPr>
                <w:rFonts w:ascii="仿宋_GB2312" w:eastAsia="仿宋_GB2312" w:hAnsi="宋体" w:cs="宋体" w:hint="eastAsia"/>
                <w:b/>
                <w:bCs/>
                <w:kern w:val="0"/>
                <w:sz w:val="24"/>
                <w:szCs w:val="24"/>
              </w:rPr>
              <w:t>可再生能源</w:t>
            </w:r>
          </w:p>
        </w:tc>
        <w:tc>
          <w:tcPr>
            <w:tcW w:w="1719" w:type="pct"/>
            <w:tcBorders>
              <w:bottom w:val="single" w:sz="4" w:space="0" w:color="auto"/>
            </w:tcBorders>
            <w:shd w:val="clear" w:color="auto" w:fill="auto"/>
            <w:vAlign w:val="center"/>
          </w:tcPr>
          <w:p w:rsidR="006B4222" w:rsidRPr="00A06DBE" w:rsidRDefault="006B4222" w:rsidP="006B4222">
            <w:pPr>
              <w:widowControl/>
              <w:jc w:val="left"/>
              <w:rPr>
                <w:rFonts w:ascii="仿宋_GB2312" w:eastAsia="仿宋_GB2312" w:hAnsi="宋体" w:cs="宋体"/>
                <w:color w:val="000000"/>
                <w:kern w:val="0"/>
                <w:sz w:val="24"/>
                <w:szCs w:val="24"/>
              </w:rPr>
            </w:pPr>
            <w:r w:rsidRPr="00A06DBE">
              <w:rPr>
                <w:rFonts w:ascii="仿宋_GB2312" w:eastAsia="仿宋_GB2312" w:hAnsi="宋体" w:cs="宋体" w:hint="eastAsia"/>
                <w:color w:val="000000"/>
                <w:kern w:val="0"/>
                <w:sz w:val="24"/>
                <w:szCs w:val="24"/>
              </w:rPr>
              <w:t>可再生能源建筑应用技术</w:t>
            </w:r>
          </w:p>
        </w:tc>
        <w:tc>
          <w:tcPr>
            <w:tcW w:w="973" w:type="pct"/>
            <w:tcBorders>
              <w:bottom w:val="single" w:sz="4" w:space="0" w:color="auto"/>
            </w:tcBorders>
            <w:shd w:val="clear" w:color="auto" w:fill="auto"/>
            <w:vAlign w:val="center"/>
          </w:tcPr>
          <w:p w:rsidR="006B4222" w:rsidRPr="00776AFD" w:rsidRDefault="006B4222" w:rsidP="00CC498A">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c>
          <w:tcPr>
            <w:tcW w:w="1285" w:type="pct"/>
            <w:tcBorders>
              <w:bottom w:val="single" w:sz="4" w:space="0" w:color="auto"/>
            </w:tcBorders>
            <w:shd w:val="clear" w:color="auto" w:fill="auto"/>
            <w:vAlign w:val="center"/>
          </w:tcPr>
          <w:p w:rsidR="006B4222" w:rsidRPr="00776AFD" w:rsidRDefault="006B4222" w:rsidP="00CC498A">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r>
    </w:tbl>
    <w:p w:rsidR="0071734D" w:rsidRDefault="0071734D">
      <w:pPr>
        <w:spacing w:line="360" w:lineRule="auto"/>
        <w:jc w:val="left"/>
        <w:rPr>
          <w:rFonts w:ascii="仿宋_GB2312" w:eastAsia="仿宋_GB2312" w:hAnsi="Times New Roman" w:cs="Times New Roman"/>
          <w:b/>
          <w:sz w:val="24"/>
          <w:szCs w:val="21"/>
        </w:rPr>
      </w:pPr>
    </w:p>
    <w:p w:rsidR="003B5071" w:rsidRDefault="00AC7F65">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5</w:t>
      </w:r>
      <w:r w:rsidR="003B2D6F">
        <w:rPr>
          <w:rFonts w:ascii="仿宋_GB2312" w:eastAsia="仿宋_GB2312" w:hAnsi="Times New Roman" w:cs="Times New Roman" w:hint="eastAsia"/>
          <w:b/>
          <w:sz w:val="24"/>
          <w:szCs w:val="21"/>
        </w:rPr>
        <w:t>.</w:t>
      </w:r>
      <w:r w:rsidR="00AF6D10">
        <w:rPr>
          <w:rFonts w:ascii="仿宋_GB2312" w:eastAsia="仿宋_GB2312" w:hAnsi="Times New Roman" w:cs="Times New Roman" w:hint="eastAsia"/>
          <w:b/>
          <w:sz w:val="24"/>
          <w:szCs w:val="21"/>
        </w:rPr>
        <w:t>【披露范围】您认为</w:t>
      </w:r>
      <w:r w:rsidR="009B3379">
        <w:rPr>
          <w:rFonts w:ascii="仿宋_GB2312" w:eastAsia="仿宋_GB2312" w:hAnsi="Times New Roman" w:cs="Times New Roman" w:hint="eastAsia"/>
          <w:b/>
          <w:sz w:val="24"/>
          <w:szCs w:val="21"/>
        </w:rPr>
        <w:t>项目建设阶段应在什么范围内披露相关信息（可多选）？</w:t>
      </w:r>
    </w:p>
    <w:tbl>
      <w:tblPr>
        <w:tblW w:w="4777" w:type="pct"/>
        <w:tblInd w:w="250" w:type="dxa"/>
        <w:tblBorders>
          <w:top w:val="single" w:sz="4" w:space="0" w:color="auto"/>
          <w:bottom w:val="single" w:sz="4" w:space="0" w:color="auto"/>
          <w:insideH w:val="single" w:sz="4" w:space="0" w:color="auto"/>
        </w:tblBorders>
        <w:tblLook w:val="04A0" w:firstRow="1" w:lastRow="0" w:firstColumn="1" w:lastColumn="0" w:noHBand="0" w:noVBand="1"/>
      </w:tblPr>
      <w:tblGrid>
        <w:gridCol w:w="1985"/>
        <w:gridCol w:w="2977"/>
        <w:gridCol w:w="3544"/>
        <w:gridCol w:w="1700"/>
      </w:tblGrid>
      <w:tr w:rsidR="009D60F1" w:rsidRPr="009D60F1" w:rsidTr="00007B5D">
        <w:trPr>
          <w:trHeight w:val="300"/>
        </w:trPr>
        <w:tc>
          <w:tcPr>
            <w:tcW w:w="972" w:type="pct"/>
            <w:shd w:val="clear" w:color="auto" w:fill="auto"/>
            <w:vAlign w:val="center"/>
            <w:hideMark/>
          </w:tcPr>
          <w:p w:rsidR="009D60F1" w:rsidRPr="0009031A" w:rsidRDefault="009D60F1" w:rsidP="009D60F1">
            <w:pPr>
              <w:widowControl/>
              <w:jc w:val="center"/>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选项</w:t>
            </w:r>
          </w:p>
        </w:tc>
        <w:tc>
          <w:tcPr>
            <w:tcW w:w="1458" w:type="pct"/>
            <w:shd w:val="clear" w:color="auto" w:fill="auto"/>
            <w:vAlign w:val="center"/>
            <w:hideMark/>
          </w:tcPr>
          <w:p w:rsidR="009D60F1" w:rsidRPr="004C2833" w:rsidRDefault="009D60F1" w:rsidP="009D60F1">
            <w:pPr>
              <w:widowControl/>
              <w:jc w:val="center"/>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利</w:t>
            </w:r>
          </w:p>
        </w:tc>
        <w:tc>
          <w:tcPr>
            <w:tcW w:w="1736" w:type="pct"/>
            <w:shd w:val="clear" w:color="auto" w:fill="auto"/>
            <w:vAlign w:val="center"/>
            <w:hideMark/>
          </w:tcPr>
          <w:p w:rsidR="009D60F1" w:rsidRPr="004C2833" w:rsidRDefault="009D60F1" w:rsidP="009D60F1">
            <w:pPr>
              <w:widowControl/>
              <w:jc w:val="center"/>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弊</w:t>
            </w:r>
          </w:p>
        </w:tc>
        <w:tc>
          <w:tcPr>
            <w:tcW w:w="833" w:type="pct"/>
            <w:shd w:val="clear" w:color="auto" w:fill="auto"/>
            <w:vAlign w:val="center"/>
            <w:hideMark/>
          </w:tcPr>
          <w:p w:rsidR="009D60F1" w:rsidRPr="004C2833" w:rsidRDefault="009D60F1" w:rsidP="000B0EAA">
            <w:pPr>
              <w:widowControl/>
              <w:jc w:val="left"/>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成本</w:t>
            </w:r>
          </w:p>
        </w:tc>
      </w:tr>
      <w:tr w:rsidR="009D60F1" w:rsidRPr="009D60F1" w:rsidTr="00007B5D">
        <w:trPr>
          <w:trHeight w:val="350"/>
        </w:trPr>
        <w:tc>
          <w:tcPr>
            <w:tcW w:w="972" w:type="pct"/>
            <w:shd w:val="clear" w:color="auto" w:fill="auto"/>
            <w:vAlign w:val="center"/>
            <w:hideMark/>
          </w:tcPr>
          <w:p w:rsidR="009D60F1" w:rsidRPr="0009031A" w:rsidRDefault="009D60F1" w:rsidP="009D60F1">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□全社会披露</w:t>
            </w:r>
          </w:p>
        </w:tc>
        <w:tc>
          <w:tcPr>
            <w:tcW w:w="1458"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受众范围广，监督力度强</w:t>
            </w:r>
          </w:p>
        </w:tc>
        <w:tc>
          <w:tcPr>
            <w:tcW w:w="1736"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1、披露对象顾虑较大；2、各地域之间没有可比性；3、披露内容过多</w:t>
            </w:r>
          </w:p>
        </w:tc>
        <w:tc>
          <w:tcPr>
            <w:tcW w:w="833" w:type="pct"/>
            <w:shd w:val="clear" w:color="auto" w:fill="auto"/>
            <w:vAlign w:val="center"/>
            <w:hideMark/>
          </w:tcPr>
          <w:p w:rsidR="009D60F1" w:rsidRPr="00776AFD" w:rsidRDefault="00BA5F3E" w:rsidP="003B7306">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r w:rsidR="003B7306" w:rsidRPr="00776AFD">
              <w:rPr>
                <w:rFonts w:ascii="宋体" w:eastAsia="宋体" w:hAnsi="宋体" w:cs="宋体" w:hint="eastAsia"/>
                <w:b/>
                <w:sz w:val="24"/>
                <w:szCs w:val="21"/>
                <w:shd w:val="clear" w:color="auto" w:fill="FFFFFF"/>
              </w:rPr>
              <w:t>★</w:t>
            </w:r>
          </w:p>
        </w:tc>
      </w:tr>
      <w:tr w:rsidR="009D60F1" w:rsidRPr="009D60F1" w:rsidTr="00007B5D">
        <w:trPr>
          <w:trHeight w:val="572"/>
        </w:trPr>
        <w:tc>
          <w:tcPr>
            <w:tcW w:w="972" w:type="pct"/>
            <w:shd w:val="clear" w:color="auto" w:fill="auto"/>
            <w:vAlign w:val="center"/>
            <w:hideMark/>
          </w:tcPr>
          <w:p w:rsidR="009D60F1" w:rsidRPr="0009031A" w:rsidRDefault="009D60F1" w:rsidP="009D60F1">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□行业内披露</w:t>
            </w:r>
          </w:p>
        </w:tc>
        <w:tc>
          <w:tcPr>
            <w:tcW w:w="1458"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1、同行业之间可相互对比； 2、对比结果比较有说服力。</w:t>
            </w:r>
          </w:p>
        </w:tc>
        <w:tc>
          <w:tcPr>
            <w:tcW w:w="1736"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1、只本行业人员监督；2、各地区没有可比性。</w:t>
            </w:r>
          </w:p>
        </w:tc>
        <w:tc>
          <w:tcPr>
            <w:tcW w:w="833" w:type="pct"/>
            <w:shd w:val="clear" w:color="auto" w:fill="auto"/>
            <w:vAlign w:val="center"/>
            <w:hideMark/>
          </w:tcPr>
          <w:p w:rsidR="009D60F1" w:rsidRPr="00776AFD" w:rsidRDefault="009455A9" w:rsidP="000B0EAA">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r w:rsidR="00332479" w:rsidRPr="00776AFD">
              <w:rPr>
                <w:rFonts w:ascii="宋体" w:eastAsia="宋体" w:hAnsi="宋体" w:cs="宋体" w:hint="eastAsia"/>
                <w:b/>
                <w:sz w:val="24"/>
                <w:szCs w:val="21"/>
                <w:shd w:val="clear" w:color="auto" w:fill="FFFFFF"/>
              </w:rPr>
              <w:t>★</w:t>
            </w:r>
          </w:p>
        </w:tc>
      </w:tr>
      <w:tr w:rsidR="009D60F1" w:rsidRPr="009D60F1" w:rsidTr="00007B5D">
        <w:trPr>
          <w:trHeight w:val="330"/>
        </w:trPr>
        <w:tc>
          <w:tcPr>
            <w:tcW w:w="972" w:type="pct"/>
            <w:shd w:val="clear" w:color="auto" w:fill="auto"/>
            <w:vAlign w:val="center"/>
            <w:hideMark/>
          </w:tcPr>
          <w:p w:rsidR="009D60F1" w:rsidRPr="0009031A" w:rsidRDefault="009D60F1" w:rsidP="0030041E">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□项目</w:t>
            </w:r>
            <w:r w:rsidR="0030041E">
              <w:rPr>
                <w:rFonts w:ascii="仿宋_GB2312" w:eastAsia="仿宋_GB2312" w:hAnsi="宋体" w:cs="宋体" w:hint="eastAsia"/>
                <w:b/>
                <w:bCs/>
                <w:kern w:val="0"/>
                <w:sz w:val="24"/>
                <w:szCs w:val="24"/>
              </w:rPr>
              <w:t>内部披露</w:t>
            </w:r>
          </w:p>
        </w:tc>
        <w:tc>
          <w:tcPr>
            <w:tcW w:w="1458"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针对性较强，易于现场查看验证。</w:t>
            </w:r>
          </w:p>
        </w:tc>
        <w:tc>
          <w:tcPr>
            <w:tcW w:w="1736"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1、与其他对比不明显；2、仅购房者或附近受众查看。</w:t>
            </w:r>
          </w:p>
        </w:tc>
        <w:tc>
          <w:tcPr>
            <w:tcW w:w="833" w:type="pct"/>
            <w:shd w:val="clear" w:color="auto" w:fill="auto"/>
            <w:vAlign w:val="center"/>
            <w:hideMark/>
          </w:tcPr>
          <w:p w:rsidR="009D60F1" w:rsidRPr="00776AFD" w:rsidRDefault="009455A9" w:rsidP="000B0EAA">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r w:rsidR="003B7306" w:rsidRPr="00776AFD">
              <w:rPr>
                <w:rFonts w:ascii="宋体" w:eastAsia="宋体" w:hAnsi="宋体" w:cs="宋体" w:hint="eastAsia"/>
                <w:b/>
                <w:sz w:val="24"/>
                <w:szCs w:val="21"/>
                <w:shd w:val="clear" w:color="auto" w:fill="FFFFFF"/>
              </w:rPr>
              <w:t>★</w:t>
            </w:r>
          </w:p>
        </w:tc>
      </w:tr>
    </w:tbl>
    <w:p w:rsidR="0071734D" w:rsidRDefault="0071734D">
      <w:pPr>
        <w:spacing w:line="360" w:lineRule="auto"/>
        <w:jc w:val="left"/>
        <w:rPr>
          <w:rFonts w:ascii="仿宋_GB2312" w:eastAsia="仿宋_GB2312" w:hAnsi="Times New Roman" w:cs="Times New Roman"/>
          <w:b/>
          <w:sz w:val="24"/>
          <w:szCs w:val="21"/>
        </w:rPr>
      </w:pPr>
    </w:p>
    <w:p w:rsidR="00AC7F65" w:rsidRDefault="00AC7F65">
      <w:pPr>
        <w:spacing w:line="360" w:lineRule="auto"/>
        <w:jc w:val="left"/>
        <w:rPr>
          <w:rFonts w:ascii="仿宋_GB2312" w:eastAsia="仿宋_GB2312" w:hAnsi="Times New Roman" w:cs="Times New Roman"/>
          <w:b/>
          <w:sz w:val="24"/>
          <w:szCs w:val="21"/>
        </w:rPr>
      </w:pPr>
    </w:p>
    <w:p w:rsidR="003B5071" w:rsidRDefault="00AC7F65">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lastRenderedPageBreak/>
        <w:t>6</w:t>
      </w:r>
      <w:r w:rsidR="003B2D6F">
        <w:rPr>
          <w:rFonts w:ascii="仿宋_GB2312" w:eastAsia="仿宋_GB2312" w:hAnsi="Times New Roman" w:cs="Times New Roman" w:hint="eastAsia"/>
          <w:b/>
          <w:sz w:val="24"/>
          <w:szCs w:val="21"/>
        </w:rPr>
        <w:t>.</w:t>
      </w:r>
      <w:r w:rsidR="009B3379">
        <w:rPr>
          <w:rFonts w:ascii="仿宋_GB2312" w:eastAsia="仿宋_GB2312" w:hAnsi="Times New Roman" w:cs="Times New Roman" w:hint="eastAsia"/>
          <w:b/>
          <w:sz w:val="24"/>
          <w:szCs w:val="21"/>
        </w:rPr>
        <w:t>【披露方式】您希望通过何种方式获取披露的信息（可多选）？</w:t>
      </w:r>
    </w:p>
    <w:tbl>
      <w:tblPr>
        <w:tblW w:w="4883" w:type="pct"/>
        <w:tblInd w:w="250" w:type="dxa"/>
        <w:tblBorders>
          <w:top w:val="single" w:sz="4" w:space="0" w:color="auto"/>
          <w:bottom w:val="single" w:sz="4" w:space="0" w:color="auto"/>
          <w:insideH w:val="single" w:sz="4" w:space="0" w:color="auto"/>
        </w:tblBorders>
        <w:tblLook w:val="04A0" w:firstRow="1" w:lastRow="0" w:firstColumn="1" w:lastColumn="0" w:noHBand="0" w:noVBand="1"/>
      </w:tblPr>
      <w:tblGrid>
        <w:gridCol w:w="2126"/>
        <w:gridCol w:w="2556"/>
        <w:gridCol w:w="4250"/>
        <w:gridCol w:w="1500"/>
      </w:tblGrid>
      <w:tr w:rsidR="00EB7CAE" w:rsidRPr="009D60F1" w:rsidTr="0030041E">
        <w:trPr>
          <w:trHeight w:val="300"/>
        </w:trPr>
        <w:tc>
          <w:tcPr>
            <w:tcW w:w="1019" w:type="pct"/>
            <w:shd w:val="clear" w:color="auto" w:fill="auto"/>
            <w:vAlign w:val="center"/>
            <w:hideMark/>
          </w:tcPr>
          <w:p w:rsidR="009D60F1" w:rsidRPr="0009031A" w:rsidRDefault="009D60F1" w:rsidP="009D60F1">
            <w:pPr>
              <w:widowControl/>
              <w:jc w:val="center"/>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选项</w:t>
            </w:r>
          </w:p>
        </w:tc>
        <w:tc>
          <w:tcPr>
            <w:tcW w:w="1225" w:type="pct"/>
            <w:shd w:val="clear" w:color="auto" w:fill="auto"/>
            <w:vAlign w:val="center"/>
            <w:hideMark/>
          </w:tcPr>
          <w:p w:rsidR="009D60F1" w:rsidRPr="004C2833" w:rsidRDefault="009D60F1" w:rsidP="009D60F1">
            <w:pPr>
              <w:widowControl/>
              <w:jc w:val="center"/>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利</w:t>
            </w:r>
          </w:p>
        </w:tc>
        <w:tc>
          <w:tcPr>
            <w:tcW w:w="2037" w:type="pct"/>
            <w:shd w:val="clear" w:color="auto" w:fill="auto"/>
            <w:vAlign w:val="center"/>
            <w:hideMark/>
          </w:tcPr>
          <w:p w:rsidR="009D60F1" w:rsidRPr="004C2833" w:rsidRDefault="009D60F1" w:rsidP="009D60F1">
            <w:pPr>
              <w:widowControl/>
              <w:jc w:val="center"/>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弊</w:t>
            </w:r>
          </w:p>
        </w:tc>
        <w:tc>
          <w:tcPr>
            <w:tcW w:w="719" w:type="pct"/>
            <w:shd w:val="clear" w:color="auto" w:fill="auto"/>
            <w:vAlign w:val="center"/>
            <w:hideMark/>
          </w:tcPr>
          <w:p w:rsidR="009D60F1" w:rsidRPr="004C2833" w:rsidRDefault="009D60F1" w:rsidP="000B0EAA">
            <w:pPr>
              <w:widowControl/>
              <w:jc w:val="left"/>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成本</w:t>
            </w:r>
          </w:p>
        </w:tc>
      </w:tr>
      <w:tr w:rsidR="00EB7CAE" w:rsidRPr="009D60F1" w:rsidTr="0030041E">
        <w:trPr>
          <w:trHeight w:val="567"/>
        </w:trPr>
        <w:tc>
          <w:tcPr>
            <w:tcW w:w="1019" w:type="pct"/>
            <w:shd w:val="clear" w:color="auto" w:fill="auto"/>
            <w:vAlign w:val="center"/>
            <w:hideMark/>
          </w:tcPr>
          <w:p w:rsidR="009D60F1" w:rsidRPr="0009031A" w:rsidRDefault="009D60F1" w:rsidP="009D60F1">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□政府网站</w:t>
            </w:r>
          </w:p>
        </w:tc>
        <w:tc>
          <w:tcPr>
            <w:tcW w:w="1225"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1、能够查看人数众多；2、可重复查看。</w:t>
            </w:r>
          </w:p>
        </w:tc>
        <w:tc>
          <w:tcPr>
            <w:tcW w:w="2037"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1、不使用网络或不方便使用网络的查看不到；2、需要定期维护；3、需要主动性较强</w:t>
            </w:r>
          </w:p>
        </w:tc>
        <w:tc>
          <w:tcPr>
            <w:tcW w:w="719" w:type="pct"/>
            <w:shd w:val="clear" w:color="auto" w:fill="auto"/>
            <w:vAlign w:val="center"/>
            <w:hideMark/>
          </w:tcPr>
          <w:p w:rsidR="009D60F1" w:rsidRPr="00776AFD" w:rsidRDefault="00BA5F3E" w:rsidP="000B0EAA">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p>
        </w:tc>
      </w:tr>
      <w:tr w:rsidR="00EB7CAE" w:rsidRPr="009D60F1" w:rsidTr="0030041E">
        <w:trPr>
          <w:trHeight w:val="326"/>
        </w:trPr>
        <w:tc>
          <w:tcPr>
            <w:tcW w:w="1019" w:type="pct"/>
            <w:shd w:val="clear" w:color="auto" w:fill="auto"/>
            <w:vAlign w:val="center"/>
            <w:hideMark/>
          </w:tcPr>
          <w:p w:rsidR="009D60F1" w:rsidRPr="0009031A" w:rsidRDefault="009D60F1" w:rsidP="009D60F1">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□电视台或广播</w:t>
            </w:r>
          </w:p>
        </w:tc>
        <w:tc>
          <w:tcPr>
            <w:tcW w:w="1225"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1、通过看或听比较方便；2、接触人群较多；3、被动性较强。</w:t>
            </w:r>
          </w:p>
        </w:tc>
        <w:tc>
          <w:tcPr>
            <w:tcW w:w="2037"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1、信息的重复获取性较差；2、有部分人员不常用此类媒体。</w:t>
            </w:r>
          </w:p>
        </w:tc>
        <w:tc>
          <w:tcPr>
            <w:tcW w:w="719" w:type="pct"/>
            <w:shd w:val="clear" w:color="auto" w:fill="auto"/>
            <w:vAlign w:val="center"/>
            <w:hideMark/>
          </w:tcPr>
          <w:p w:rsidR="009D60F1" w:rsidRPr="00776AFD" w:rsidRDefault="009455A9" w:rsidP="000B0EAA">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r w:rsidR="002416BB" w:rsidRPr="00776AFD">
              <w:rPr>
                <w:rFonts w:ascii="宋体" w:eastAsia="宋体" w:hAnsi="宋体" w:cs="宋体" w:hint="eastAsia"/>
                <w:b/>
                <w:sz w:val="24"/>
                <w:szCs w:val="21"/>
                <w:shd w:val="clear" w:color="auto" w:fill="FFFFFF"/>
              </w:rPr>
              <w:t>★</w:t>
            </w:r>
          </w:p>
        </w:tc>
      </w:tr>
      <w:tr w:rsidR="00EB7CAE" w:rsidRPr="009D60F1" w:rsidTr="0030041E">
        <w:trPr>
          <w:trHeight w:val="227"/>
        </w:trPr>
        <w:tc>
          <w:tcPr>
            <w:tcW w:w="1019" w:type="pct"/>
            <w:shd w:val="clear" w:color="auto" w:fill="auto"/>
            <w:vAlign w:val="center"/>
            <w:hideMark/>
          </w:tcPr>
          <w:p w:rsidR="009D60F1" w:rsidRPr="0009031A" w:rsidRDefault="009D60F1" w:rsidP="009D60F1">
            <w:pPr>
              <w:widowControl/>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□报纸或杂志</w:t>
            </w:r>
          </w:p>
        </w:tc>
        <w:tc>
          <w:tcPr>
            <w:tcW w:w="1225" w:type="pct"/>
            <w:shd w:val="clear" w:color="auto" w:fill="auto"/>
            <w:vAlign w:val="center"/>
            <w:hideMark/>
          </w:tcPr>
          <w:p w:rsidR="009D60F1" w:rsidRPr="009D60F1" w:rsidRDefault="003070EB" w:rsidP="009140DF">
            <w:pPr>
              <w:widowControl/>
              <w:jc w:val="left"/>
              <w:rPr>
                <w:rFonts w:ascii="仿宋_GB2312" w:eastAsia="仿宋_GB2312" w:hAnsi="宋体" w:cs="宋体"/>
                <w:color w:val="000000"/>
                <w:kern w:val="0"/>
                <w:sz w:val="24"/>
                <w:szCs w:val="24"/>
              </w:rPr>
            </w:pPr>
            <w:r>
              <w:rPr>
                <w:rFonts w:ascii="仿宋_GB2312" w:eastAsia="仿宋_GB2312" w:hAnsi="宋体" w:cs="宋体" w:hint="eastAsia"/>
                <w:color w:val="000000"/>
                <w:kern w:val="0"/>
                <w:sz w:val="24"/>
                <w:szCs w:val="24"/>
              </w:rPr>
              <w:t>查看较为方便</w:t>
            </w:r>
          </w:p>
        </w:tc>
        <w:tc>
          <w:tcPr>
            <w:tcW w:w="2037"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1、浏览人群有限； 2、信息重复获取性一般；3、版面和日期安排较复杂。</w:t>
            </w:r>
          </w:p>
        </w:tc>
        <w:tc>
          <w:tcPr>
            <w:tcW w:w="719" w:type="pct"/>
            <w:shd w:val="clear" w:color="auto" w:fill="auto"/>
            <w:vAlign w:val="center"/>
            <w:hideMark/>
          </w:tcPr>
          <w:p w:rsidR="009D60F1" w:rsidRPr="00776AFD" w:rsidRDefault="009455A9" w:rsidP="000B0EAA">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r w:rsidR="002416BB" w:rsidRPr="00776AFD">
              <w:rPr>
                <w:rFonts w:ascii="宋体" w:eastAsia="宋体" w:hAnsi="宋体" w:cs="宋体" w:hint="eastAsia"/>
                <w:b/>
                <w:sz w:val="24"/>
                <w:szCs w:val="21"/>
                <w:shd w:val="clear" w:color="auto" w:fill="FFFFFF"/>
              </w:rPr>
              <w:t>★</w:t>
            </w:r>
          </w:p>
        </w:tc>
      </w:tr>
      <w:tr w:rsidR="00EB7CAE" w:rsidRPr="009D60F1" w:rsidTr="0030041E">
        <w:trPr>
          <w:trHeight w:val="320"/>
        </w:trPr>
        <w:tc>
          <w:tcPr>
            <w:tcW w:w="1019" w:type="pct"/>
            <w:shd w:val="clear" w:color="auto" w:fill="auto"/>
            <w:vAlign w:val="center"/>
            <w:hideMark/>
          </w:tcPr>
          <w:p w:rsidR="009D60F1" w:rsidRPr="009D60F1" w:rsidRDefault="009D60F1" w:rsidP="0030041E">
            <w:pPr>
              <w:widowControl/>
              <w:jc w:val="left"/>
              <w:rPr>
                <w:rFonts w:ascii="仿宋_GB2312" w:eastAsia="仿宋_GB2312" w:hAnsi="宋体" w:cs="宋体"/>
                <w:b/>
                <w:bCs/>
                <w:color w:val="FF0000"/>
                <w:kern w:val="0"/>
                <w:sz w:val="24"/>
                <w:szCs w:val="24"/>
              </w:rPr>
            </w:pPr>
            <w:r w:rsidRPr="0009031A">
              <w:rPr>
                <w:rFonts w:ascii="仿宋_GB2312" w:eastAsia="仿宋_GB2312" w:hAnsi="宋体" w:cs="宋体" w:hint="eastAsia"/>
                <w:b/>
                <w:bCs/>
                <w:kern w:val="0"/>
                <w:sz w:val="24"/>
                <w:szCs w:val="24"/>
              </w:rPr>
              <w:t>□项目</w:t>
            </w:r>
            <w:r w:rsidR="0030041E">
              <w:rPr>
                <w:rFonts w:ascii="仿宋_GB2312" w:eastAsia="仿宋_GB2312" w:hAnsi="宋体" w:cs="宋体" w:hint="eastAsia"/>
                <w:b/>
                <w:bCs/>
                <w:kern w:val="0"/>
                <w:sz w:val="24"/>
                <w:szCs w:val="24"/>
              </w:rPr>
              <w:t>内部</w:t>
            </w:r>
            <w:r w:rsidRPr="0009031A">
              <w:rPr>
                <w:rFonts w:ascii="仿宋_GB2312" w:eastAsia="仿宋_GB2312" w:hAnsi="宋体" w:cs="宋体" w:hint="eastAsia"/>
                <w:b/>
                <w:bCs/>
                <w:kern w:val="0"/>
                <w:sz w:val="24"/>
                <w:szCs w:val="24"/>
              </w:rPr>
              <w:t>张贴</w:t>
            </w:r>
          </w:p>
        </w:tc>
        <w:tc>
          <w:tcPr>
            <w:tcW w:w="1225"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信息公示时间较长、方便查看</w:t>
            </w:r>
          </w:p>
        </w:tc>
        <w:tc>
          <w:tcPr>
            <w:tcW w:w="2037" w:type="pct"/>
            <w:shd w:val="clear" w:color="auto" w:fill="auto"/>
            <w:vAlign w:val="center"/>
            <w:hideMark/>
          </w:tcPr>
          <w:p w:rsidR="009D60F1" w:rsidRPr="009D60F1" w:rsidRDefault="009D60F1" w:rsidP="009D60F1">
            <w:pPr>
              <w:widowControl/>
              <w:jc w:val="left"/>
              <w:rPr>
                <w:rFonts w:ascii="仿宋_GB2312" w:eastAsia="仿宋_GB2312" w:hAnsi="宋体" w:cs="宋体"/>
                <w:color w:val="000000"/>
                <w:kern w:val="0"/>
                <w:sz w:val="24"/>
                <w:szCs w:val="24"/>
              </w:rPr>
            </w:pPr>
            <w:r w:rsidRPr="009D60F1">
              <w:rPr>
                <w:rFonts w:ascii="仿宋_GB2312" w:eastAsia="仿宋_GB2312" w:hAnsi="宋体" w:cs="宋体" w:hint="eastAsia"/>
                <w:color w:val="000000"/>
                <w:kern w:val="0"/>
                <w:sz w:val="24"/>
                <w:szCs w:val="24"/>
              </w:rPr>
              <w:t>浏览量和范围都比较有限</w:t>
            </w:r>
          </w:p>
        </w:tc>
        <w:tc>
          <w:tcPr>
            <w:tcW w:w="719" w:type="pct"/>
            <w:shd w:val="clear" w:color="auto" w:fill="auto"/>
            <w:vAlign w:val="center"/>
            <w:hideMark/>
          </w:tcPr>
          <w:p w:rsidR="009D60F1" w:rsidRPr="00776AFD" w:rsidRDefault="000B0EAA" w:rsidP="000B0EAA">
            <w:pPr>
              <w:widowControl/>
              <w:jc w:val="left"/>
              <w:rPr>
                <w:rFonts w:ascii="仿宋_GB2312" w:eastAsia="仿宋_GB2312" w:hAnsi="宋体" w:cs="宋体"/>
                <w:kern w:val="0"/>
                <w:sz w:val="24"/>
                <w:szCs w:val="24"/>
              </w:rPr>
            </w:pPr>
            <w:r w:rsidRPr="00776AFD">
              <w:rPr>
                <w:rFonts w:ascii="宋体" w:eastAsia="宋体" w:hAnsi="宋体" w:cs="宋体" w:hint="eastAsia"/>
                <w:b/>
                <w:sz w:val="24"/>
                <w:szCs w:val="21"/>
                <w:shd w:val="clear" w:color="auto" w:fill="FFFFFF"/>
              </w:rPr>
              <w:t>★</w:t>
            </w:r>
            <w:r w:rsidR="002416BB" w:rsidRPr="00776AFD">
              <w:rPr>
                <w:rFonts w:ascii="宋体" w:eastAsia="宋体" w:hAnsi="宋体" w:cs="宋体" w:hint="eastAsia"/>
                <w:b/>
                <w:sz w:val="24"/>
                <w:szCs w:val="21"/>
                <w:shd w:val="clear" w:color="auto" w:fill="FFFFFF"/>
              </w:rPr>
              <w:t>★</w:t>
            </w:r>
          </w:p>
        </w:tc>
      </w:tr>
    </w:tbl>
    <w:p w:rsidR="003C2DA8" w:rsidRDefault="003C2DA8">
      <w:pPr>
        <w:spacing w:line="360" w:lineRule="auto"/>
        <w:jc w:val="left"/>
        <w:rPr>
          <w:rFonts w:ascii="仿宋_GB2312" w:eastAsia="仿宋_GB2312" w:hAnsi="Times New Roman" w:cs="Times New Roman"/>
          <w:b/>
          <w:sz w:val="24"/>
          <w:szCs w:val="21"/>
        </w:rPr>
      </w:pPr>
    </w:p>
    <w:p w:rsidR="00C11868" w:rsidRPr="00851DF8" w:rsidRDefault="00AC7F65" w:rsidP="00851DF8">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7</w:t>
      </w:r>
      <w:r w:rsidR="003B2D6F">
        <w:rPr>
          <w:rFonts w:ascii="仿宋_GB2312" w:eastAsia="仿宋_GB2312" w:hAnsi="Times New Roman" w:cs="Times New Roman" w:hint="eastAsia"/>
          <w:b/>
          <w:sz w:val="24"/>
          <w:szCs w:val="21"/>
        </w:rPr>
        <w:t>.</w:t>
      </w:r>
      <w:r w:rsidR="009B3379">
        <w:rPr>
          <w:rFonts w:ascii="仿宋_GB2312" w:eastAsia="仿宋_GB2312" w:hAnsi="Times New Roman" w:cs="Times New Roman" w:hint="eastAsia"/>
          <w:b/>
          <w:sz w:val="24"/>
          <w:szCs w:val="21"/>
        </w:rPr>
        <w:t>【披露</w:t>
      </w:r>
      <w:r w:rsidR="00FA60AA">
        <w:rPr>
          <w:rFonts w:ascii="仿宋_GB2312" w:eastAsia="仿宋_GB2312" w:hAnsi="Times New Roman" w:cs="Times New Roman" w:hint="eastAsia"/>
          <w:b/>
          <w:sz w:val="24"/>
          <w:szCs w:val="21"/>
        </w:rPr>
        <w:t>时间长度</w:t>
      </w:r>
      <w:r w:rsidR="009B3379">
        <w:rPr>
          <w:rFonts w:ascii="仿宋_GB2312" w:eastAsia="仿宋_GB2312" w:hAnsi="Times New Roman" w:cs="Times New Roman" w:hint="eastAsia"/>
          <w:b/>
          <w:sz w:val="24"/>
          <w:szCs w:val="21"/>
        </w:rPr>
        <w:t>】</w:t>
      </w:r>
      <w:r w:rsidR="00EA3077">
        <w:rPr>
          <w:rFonts w:ascii="仿宋_GB2312" w:eastAsia="仿宋_GB2312" w:hAnsi="Times New Roman" w:cs="Times New Roman" w:hint="eastAsia"/>
          <w:b/>
          <w:sz w:val="24"/>
          <w:szCs w:val="21"/>
        </w:rPr>
        <w:t>项目建设阶段，</w:t>
      </w:r>
      <w:r w:rsidR="009B3379">
        <w:rPr>
          <w:rFonts w:ascii="仿宋_GB2312" w:eastAsia="仿宋_GB2312" w:hAnsi="Times New Roman" w:cs="Times New Roman" w:hint="eastAsia"/>
          <w:b/>
          <w:sz w:val="24"/>
          <w:szCs w:val="21"/>
        </w:rPr>
        <w:t>您认为</w:t>
      </w:r>
      <w:r w:rsidR="00AF6D10">
        <w:rPr>
          <w:rFonts w:ascii="仿宋_GB2312" w:eastAsia="仿宋_GB2312" w:hAnsi="Times New Roman" w:cs="Times New Roman" w:hint="eastAsia"/>
          <w:b/>
          <w:sz w:val="24"/>
          <w:szCs w:val="21"/>
        </w:rPr>
        <w:t>建筑</w:t>
      </w:r>
      <w:r w:rsidR="009B3379">
        <w:rPr>
          <w:rFonts w:ascii="仿宋_GB2312" w:eastAsia="仿宋_GB2312" w:hAnsi="Times New Roman" w:cs="Times New Roman" w:hint="eastAsia"/>
          <w:b/>
          <w:sz w:val="24"/>
          <w:szCs w:val="21"/>
        </w:rPr>
        <w:t>能耗和能效信息披露的</w:t>
      </w:r>
      <w:r w:rsidR="00C73CC9">
        <w:rPr>
          <w:rFonts w:ascii="仿宋_GB2312" w:eastAsia="仿宋_GB2312" w:hAnsi="Times New Roman" w:cs="Times New Roman" w:hint="eastAsia"/>
          <w:b/>
          <w:sz w:val="24"/>
          <w:szCs w:val="21"/>
        </w:rPr>
        <w:t>时间</w:t>
      </w:r>
      <w:r w:rsidR="00EE15EE">
        <w:rPr>
          <w:rFonts w:ascii="仿宋_GB2312" w:eastAsia="仿宋_GB2312" w:hAnsi="Times New Roman" w:cs="Times New Roman" w:hint="eastAsia"/>
          <w:b/>
          <w:sz w:val="24"/>
          <w:szCs w:val="21"/>
        </w:rPr>
        <w:t>维持</w:t>
      </w:r>
      <w:r w:rsidR="00C73CC9">
        <w:rPr>
          <w:rFonts w:ascii="仿宋_GB2312" w:eastAsia="仿宋_GB2312" w:hAnsi="Times New Roman" w:cs="Times New Roman" w:hint="eastAsia"/>
          <w:b/>
          <w:sz w:val="24"/>
          <w:szCs w:val="21"/>
        </w:rPr>
        <w:t>多久</w:t>
      </w:r>
      <w:r w:rsidR="00082F8A">
        <w:rPr>
          <w:rFonts w:ascii="仿宋_GB2312" w:eastAsia="仿宋_GB2312" w:hAnsi="Times New Roman" w:cs="Times New Roman" w:hint="eastAsia"/>
          <w:b/>
          <w:sz w:val="24"/>
          <w:szCs w:val="21"/>
        </w:rPr>
        <w:t>不删除</w:t>
      </w:r>
      <w:r w:rsidR="009B3379">
        <w:rPr>
          <w:rFonts w:ascii="仿宋_GB2312" w:eastAsia="仿宋_GB2312" w:hAnsi="Times New Roman" w:cs="Times New Roman" w:hint="eastAsia"/>
          <w:b/>
          <w:sz w:val="24"/>
          <w:szCs w:val="21"/>
        </w:rPr>
        <w:t>？</w:t>
      </w:r>
    </w:p>
    <w:tbl>
      <w:tblPr>
        <w:tblW w:w="4113" w:type="pct"/>
        <w:tblInd w:w="392"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3118"/>
        <w:gridCol w:w="5669"/>
      </w:tblGrid>
      <w:tr w:rsidR="00D1200B" w:rsidRPr="00CD6D95" w:rsidTr="005F32FF">
        <w:trPr>
          <w:trHeight w:val="300"/>
        </w:trPr>
        <w:tc>
          <w:tcPr>
            <w:tcW w:w="1774" w:type="pct"/>
            <w:shd w:val="clear" w:color="auto" w:fill="auto"/>
            <w:vAlign w:val="center"/>
            <w:hideMark/>
          </w:tcPr>
          <w:p w:rsidR="00CD6D95" w:rsidRPr="0009031A" w:rsidRDefault="00CD6D95" w:rsidP="000714B2">
            <w:pPr>
              <w:widowControl/>
              <w:ind w:firstLineChars="200" w:firstLine="482"/>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选项</w:t>
            </w:r>
          </w:p>
        </w:tc>
        <w:tc>
          <w:tcPr>
            <w:tcW w:w="3226" w:type="pct"/>
            <w:shd w:val="clear" w:color="auto" w:fill="auto"/>
            <w:vAlign w:val="center"/>
            <w:hideMark/>
          </w:tcPr>
          <w:p w:rsidR="00CD6D95" w:rsidRPr="004C2833" w:rsidRDefault="00CD6D95" w:rsidP="005F32FF">
            <w:pPr>
              <w:widowControl/>
              <w:jc w:val="center"/>
              <w:rPr>
                <w:rFonts w:ascii="仿宋_GB2312" w:eastAsia="仿宋_GB2312" w:hAnsi="宋体" w:cs="宋体"/>
                <w:bCs/>
                <w:color w:val="000000"/>
                <w:kern w:val="0"/>
                <w:sz w:val="24"/>
                <w:szCs w:val="24"/>
              </w:rPr>
            </w:pPr>
            <w:r w:rsidRPr="004C2833">
              <w:rPr>
                <w:rFonts w:ascii="仿宋_GB2312" w:eastAsia="仿宋_GB2312" w:hAnsi="宋体" w:cs="宋体" w:hint="eastAsia"/>
                <w:bCs/>
                <w:color w:val="000000"/>
                <w:kern w:val="0"/>
                <w:sz w:val="24"/>
                <w:szCs w:val="24"/>
              </w:rPr>
              <w:t>成本</w:t>
            </w:r>
          </w:p>
        </w:tc>
      </w:tr>
      <w:tr w:rsidR="00D24B7F" w:rsidRPr="00CD6D95" w:rsidTr="005F32FF">
        <w:trPr>
          <w:trHeight w:val="300"/>
        </w:trPr>
        <w:tc>
          <w:tcPr>
            <w:tcW w:w="1774" w:type="pct"/>
            <w:shd w:val="clear" w:color="auto" w:fill="auto"/>
            <w:vAlign w:val="center"/>
          </w:tcPr>
          <w:p w:rsidR="00D24B7F" w:rsidRPr="0009031A" w:rsidRDefault="00D24B7F" w:rsidP="00D24B7F">
            <w:pPr>
              <w:widowControl/>
              <w:ind w:firstLineChars="200" w:firstLine="482"/>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w:t>
            </w:r>
            <w:r>
              <w:rPr>
                <w:rFonts w:ascii="仿宋_GB2312" w:eastAsia="仿宋_GB2312" w:hAnsi="宋体" w:cs="宋体" w:hint="eastAsia"/>
                <w:b/>
                <w:bCs/>
                <w:kern w:val="0"/>
                <w:sz w:val="24"/>
                <w:szCs w:val="24"/>
              </w:rPr>
              <w:t>一直披露</w:t>
            </w:r>
          </w:p>
        </w:tc>
        <w:tc>
          <w:tcPr>
            <w:tcW w:w="3226" w:type="pct"/>
            <w:vMerge w:val="restart"/>
            <w:shd w:val="clear" w:color="auto" w:fill="auto"/>
            <w:vAlign w:val="center"/>
          </w:tcPr>
          <w:p w:rsidR="00D24B7F" w:rsidRPr="004C2833" w:rsidRDefault="00D24B7F" w:rsidP="00E56E09">
            <w:pPr>
              <w:jc w:val="left"/>
              <w:rPr>
                <w:rFonts w:ascii="仿宋_GB2312" w:eastAsia="仿宋_GB2312" w:hAnsi="宋体" w:cs="宋体"/>
                <w:bCs/>
                <w:color w:val="000000"/>
                <w:kern w:val="0"/>
                <w:sz w:val="24"/>
                <w:szCs w:val="24"/>
              </w:rPr>
            </w:pPr>
            <w:r>
              <w:rPr>
                <w:rFonts w:ascii="仿宋_GB2312" w:eastAsia="仿宋_GB2312" w:hAnsi="宋体" w:cs="宋体" w:hint="eastAsia"/>
                <w:kern w:val="0"/>
                <w:sz w:val="24"/>
                <w:szCs w:val="24"/>
              </w:rPr>
              <w:t>按常见的政府网站和张贴的方式来看：披露时间差距会导致成本的增加，但增长幅度不大。</w:t>
            </w:r>
          </w:p>
        </w:tc>
      </w:tr>
      <w:tr w:rsidR="00D24B7F" w:rsidRPr="00CD6D95" w:rsidTr="005F32FF">
        <w:trPr>
          <w:trHeight w:val="300"/>
        </w:trPr>
        <w:tc>
          <w:tcPr>
            <w:tcW w:w="1774" w:type="pct"/>
            <w:shd w:val="clear" w:color="auto" w:fill="auto"/>
            <w:vAlign w:val="center"/>
            <w:hideMark/>
          </w:tcPr>
          <w:p w:rsidR="00D24B7F" w:rsidRPr="0009031A" w:rsidRDefault="00D24B7F" w:rsidP="00D24B7F">
            <w:pPr>
              <w:widowControl/>
              <w:ind w:firstLineChars="200" w:firstLine="482"/>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w:t>
            </w:r>
            <w:r>
              <w:rPr>
                <w:rFonts w:ascii="仿宋_GB2312" w:eastAsia="仿宋_GB2312" w:hAnsi="宋体" w:cs="宋体" w:hint="eastAsia"/>
                <w:b/>
                <w:bCs/>
                <w:kern w:val="0"/>
                <w:sz w:val="24"/>
                <w:szCs w:val="24"/>
              </w:rPr>
              <w:t>5</w:t>
            </w:r>
            <w:r w:rsidRPr="0009031A">
              <w:rPr>
                <w:rFonts w:ascii="仿宋_GB2312" w:eastAsia="仿宋_GB2312" w:hAnsi="宋体" w:cs="宋体" w:hint="eastAsia"/>
                <w:b/>
                <w:bCs/>
                <w:kern w:val="0"/>
                <w:sz w:val="24"/>
                <w:szCs w:val="24"/>
              </w:rPr>
              <w:t>年</w:t>
            </w:r>
          </w:p>
        </w:tc>
        <w:tc>
          <w:tcPr>
            <w:tcW w:w="3226" w:type="pct"/>
            <w:vMerge/>
            <w:shd w:val="clear" w:color="auto" w:fill="auto"/>
            <w:vAlign w:val="center"/>
          </w:tcPr>
          <w:p w:rsidR="00D24B7F" w:rsidRPr="00776AFD" w:rsidRDefault="00D24B7F" w:rsidP="00E56E09">
            <w:pPr>
              <w:widowControl/>
              <w:jc w:val="left"/>
              <w:rPr>
                <w:rFonts w:ascii="仿宋_GB2312" w:eastAsia="仿宋_GB2312" w:hAnsi="宋体" w:cs="宋体"/>
                <w:kern w:val="0"/>
                <w:sz w:val="24"/>
                <w:szCs w:val="24"/>
              </w:rPr>
            </w:pPr>
          </w:p>
        </w:tc>
      </w:tr>
      <w:tr w:rsidR="00D24B7F" w:rsidRPr="00CD6D95" w:rsidTr="005F32FF">
        <w:trPr>
          <w:trHeight w:val="300"/>
        </w:trPr>
        <w:tc>
          <w:tcPr>
            <w:tcW w:w="1774" w:type="pct"/>
            <w:shd w:val="clear" w:color="auto" w:fill="auto"/>
            <w:vAlign w:val="center"/>
            <w:hideMark/>
          </w:tcPr>
          <w:p w:rsidR="00D24B7F" w:rsidRPr="0009031A" w:rsidRDefault="00D24B7F" w:rsidP="00D24B7F">
            <w:pPr>
              <w:widowControl/>
              <w:ind w:firstLineChars="200" w:firstLine="482"/>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w:t>
            </w:r>
            <w:r>
              <w:rPr>
                <w:rFonts w:ascii="仿宋_GB2312" w:eastAsia="仿宋_GB2312" w:hAnsi="宋体" w:cs="宋体" w:hint="eastAsia"/>
                <w:b/>
                <w:bCs/>
                <w:kern w:val="0"/>
                <w:sz w:val="24"/>
                <w:szCs w:val="24"/>
              </w:rPr>
              <w:t>3</w:t>
            </w:r>
            <w:r w:rsidRPr="0009031A">
              <w:rPr>
                <w:rFonts w:ascii="仿宋_GB2312" w:eastAsia="仿宋_GB2312" w:hAnsi="宋体" w:cs="宋体" w:hint="eastAsia"/>
                <w:b/>
                <w:bCs/>
                <w:kern w:val="0"/>
                <w:sz w:val="24"/>
                <w:szCs w:val="24"/>
              </w:rPr>
              <w:t>年</w:t>
            </w:r>
          </w:p>
        </w:tc>
        <w:tc>
          <w:tcPr>
            <w:tcW w:w="3226" w:type="pct"/>
            <w:vMerge/>
            <w:shd w:val="clear" w:color="auto" w:fill="auto"/>
            <w:vAlign w:val="center"/>
          </w:tcPr>
          <w:p w:rsidR="00D24B7F" w:rsidRPr="00776AFD" w:rsidRDefault="00D24B7F" w:rsidP="00BA5F3E">
            <w:pPr>
              <w:widowControl/>
              <w:jc w:val="left"/>
              <w:rPr>
                <w:rFonts w:ascii="仿宋_GB2312" w:eastAsia="仿宋_GB2312" w:hAnsi="宋体" w:cs="宋体"/>
                <w:kern w:val="0"/>
                <w:sz w:val="24"/>
                <w:szCs w:val="24"/>
              </w:rPr>
            </w:pPr>
          </w:p>
        </w:tc>
      </w:tr>
      <w:tr w:rsidR="00D24B7F" w:rsidRPr="00CD6D95" w:rsidTr="005F32FF">
        <w:trPr>
          <w:trHeight w:val="294"/>
        </w:trPr>
        <w:tc>
          <w:tcPr>
            <w:tcW w:w="1774" w:type="pct"/>
            <w:shd w:val="clear" w:color="auto" w:fill="auto"/>
            <w:vAlign w:val="center"/>
            <w:hideMark/>
          </w:tcPr>
          <w:p w:rsidR="00D24B7F" w:rsidRPr="0009031A" w:rsidRDefault="00D24B7F" w:rsidP="00D24B7F">
            <w:pPr>
              <w:widowControl/>
              <w:ind w:firstLineChars="200" w:firstLine="482"/>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w:t>
            </w:r>
            <w:r>
              <w:rPr>
                <w:rFonts w:ascii="仿宋_GB2312" w:eastAsia="仿宋_GB2312" w:hAnsi="宋体" w:cs="宋体" w:hint="eastAsia"/>
                <w:b/>
                <w:bCs/>
                <w:kern w:val="0"/>
                <w:sz w:val="24"/>
                <w:szCs w:val="24"/>
              </w:rPr>
              <w:t>1年</w:t>
            </w:r>
          </w:p>
        </w:tc>
        <w:tc>
          <w:tcPr>
            <w:tcW w:w="3226" w:type="pct"/>
            <w:vMerge/>
            <w:shd w:val="clear" w:color="auto" w:fill="auto"/>
            <w:vAlign w:val="center"/>
          </w:tcPr>
          <w:p w:rsidR="00D24B7F" w:rsidRPr="00776AFD" w:rsidRDefault="00D24B7F" w:rsidP="00BA5F3E">
            <w:pPr>
              <w:widowControl/>
              <w:jc w:val="left"/>
              <w:rPr>
                <w:rFonts w:ascii="仿宋_GB2312" w:eastAsia="仿宋_GB2312" w:hAnsi="宋体" w:cs="宋体"/>
                <w:kern w:val="0"/>
                <w:sz w:val="24"/>
                <w:szCs w:val="24"/>
              </w:rPr>
            </w:pPr>
          </w:p>
        </w:tc>
      </w:tr>
      <w:tr w:rsidR="00D24B7F" w:rsidRPr="00CD6D95" w:rsidTr="005F32FF">
        <w:trPr>
          <w:trHeight w:val="132"/>
        </w:trPr>
        <w:tc>
          <w:tcPr>
            <w:tcW w:w="1774" w:type="pct"/>
            <w:shd w:val="clear" w:color="auto" w:fill="auto"/>
            <w:vAlign w:val="center"/>
            <w:hideMark/>
          </w:tcPr>
          <w:p w:rsidR="00D24B7F" w:rsidRPr="0009031A" w:rsidRDefault="00D24B7F" w:rsidP="00E56E09">
            <w:pPr>
              <w:widowControl/>
              <w:ind w:firstLineChars="200" w:firstLine="482"/>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w:t>
            </w:r>
            <w:r>
              <w:rPr>
                <w:rFonts w:ascii="仿宋_GB2312" w:eastAsia="仿宋_GB2312" w:hAnsi="宋体" w:cs="宋体" w:hint="eastAsia"/>
                <w:b/>
                <w:bCs/>
                <w:kern w:val="0"/>
                <w:sz w:val="24"/>
                <w:szCs w:val="24"/>
              </w:rPr>
              <w:t>半年</w:t>
            </w:r>
          </w:p>
        </w:tc>
        <w:tc>
          <w:tcPr>
            <w:tcW w:w="3226" w:type="pct"/>
            <w:vMerge/>
            <w:shd w:val="clear" w:color="auto" w:fill="auto"/>
            <w:vAlign w:val="center"/>
          </w:tcPr>
          <w:p w:rsidR="00D24B7F" w:rsidRPr="00776AFD" w:rsidRDefault="00D24B7F" w:rsidP="00BA5F3E">
            <w:pPr>
              <w:widowControl/>
              <w:jc w:val="left"/>
              <w:rPr>
                <w:rFonts w:ascii="仿宋_GB2312" w:eastAsia="仿宋_GB2312" w:hAnsi="宋体" w:cs="宋体"/>
                <w:kern w:val="0"/>
                <w:sz w:val="24"/>
                <w:szCs w:val="24"/>
              </w:rPr>
            </w:pPr>
          </w:p>
        </w:tc>
      </w:tr>
      <w:tr w:rsidR="00D24B7F" w:rsidRPr="00CD6D95" w:rsidTr="005F32FF">
        <w:trPr>
          <w:trHeight w:val="132"/>
        </w:trPr>
        <w:tc>
          <w:tcPr>
            <w:tcW w:w="1774" w:type="pct"/>
            <w:shd w:val="clear" w:color="auto" w:fill="auto"/>
            <w:vAlign w:val="center"/>
          </w:tcPr>
          <w:p w:rsidR="00D24B7F" w:rsidRPr="0009031A" w:rsidRDefault="00D24B7F" w:rsidP="00D24B7F">
            <w:pPr>
              <w:widowControl/>
              <w:ind w:firstLineChars="200" w:firstLine="482"/>
              <w:jc w:val="left"/>
              <w:rPr>
                <w:rFonts w:ascii="仿宋_GB2312" w:eastAsia="仿宋_GB2312" w:hAnsi="宋体" w:cs="宋体"/>
                <w:b/>
                <w:bCs/>
                <w:kern w:val="0"/>
                <w:sz w:val="24"/>
                <w:szCs w:val="24"/>
              </w:rPr>
            </w:pPr>
            <w:r w:rsidRPr="0009031A">
              <w:rPr>
                <w:rFonts w:ascii="仿宋_GB2312" w:eastAsia="仿宋_GB2312" w:hAnsi="宋体" w:cs="宋体" w:hint="eastAsia"/>
                <w:b/>
                <w:bCs/>
                <w:kern w:val="0"/>
                <w:sz w:val="24"/>
                <w:szCs w:val="24"/>
              </w:rPr>
              <w:t>□</w:t>
            </w:r>
            <w:r>
              <w:rPr>
                <w:rFonts w:ascii="仿宋_GB2312" w:eastAsia="仿宋_GB2312" w:hAnsi="宋体" w:cs="宋体" w:hint="eastAsia"/>
                <w:b/>
                <w:bCs/>
                <w:kern w:val="0"/>
                <w:sz w:val="24"/>
                <w:szCs w:val="24"/>
              </w:rPr>
              <w:t>1个月</w:t>
            </w:r>
          </w:p>
        </w:tc>
        <w:tc>
          <w:tcPr>
            <w:tcW w:w="3226" w:type="pct"/>
            <w:vMerge/>
            <w:shd w:val="clear" w:color="auto" w:fill="auto"/>
            <w:vAlign w:val="center"/>
          </w:tcPr>
          <w:p w:rsidR="00D24B7F" w:rsidRPr="00776AFD" w:rsidRDefault="00D24B7F" w:rsidP="00BA5F3E">
            <w:pPr>
              <w:widowControl/>
              <w:jc w:val="left"/>
              <w:rPr>
                <w:rFonts w:ascii="仿宋_GB2312" w:eastAsia="仿宋_GB2312" w:hAnsi="宋体" w:cs="宋体"/>
                <w:kern w:val="0"/>
                <w:sz w:val="24"/>
                <w:szCs w:val="24"/>
              </w:rPr>
            </w:pPr>
          </w:p>
        </w:tc>
      </w:tr>
    </w:tbl>
    <w:p w:rsidR="007A4B46" w:rsidRDefault="007A4B46" w:rsidP="003D2FAA">
      <w:pPr>
        <w:spacing w:line="360" w:lineRule="auto"/>
        <w:jc w:val="left"/>
        <w:rPr>
          <w:rFonts w:ascii="仿宋_GB2312" w:eastAsia="仿宋_GB2312" w:hAnsi="Times New Roman" w:cs="Times New Roman"/>
          <w:b/>
          <w:sz w:val="24"/>
          <w:szCs w:val="21"/>
        </w:rPr>
      </w:pPr>
    </w:p>
    <w:p w:rsidR="00FA60AA" w:rsidRDefault="00AC7F65" w:rsidP="003D2FAA">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8</w:t>
      </w:r>
      <w:r w:rsidR="00A33146">
        <w:rPr>
          <w:rFonts w:ascii="仿宋_GB2312" w:eastAsia="仿宋_GB2312" w:hAnsi="Times New Roman" w:cs="Times New Roman" w:hint="eastAsia"/>
          <w:b/>
          <w:sz w:val="24"/>
          <w:szCs w:val="21"/>
        </w:rPr>
        <w:t>.项目建成后，</w:t>
      </w:r>
      <w:r w:rsidR="00101A54">
        <w:rPr>
          <w:rFonts w:ascii="仿宋_GB2312" w:eastAsia="仿宋_GB2312" w:hAnsi="Times New Roman" w:cs="Times New Roman" w:hint="eastAsia"/>
          <w:b/>
          <w:sz w:val="24"/>
          <w:szCs w:val="21"/>
        </w:rPr>
        <w:t>建筑</w:t>
      </w:r>
      <w:r w:rsidR="00A33146">
        <w:rPr>
          <w:rFonts w:ascii="仿宋_GB2312" w:eastAsia="仿宋_GB2312" w:hAnsi="Times New Roman" w:cs="Times New Roman" w:hint="eastAsia"/>
          <w:b/>
          <w:sz w:val="24"/>
          <w:szCs w:val="21"/>
        </w:rPr>
        <w:t>能效</w:t>
      </w:r>
      <w:r w:rsidR="00101A54">
        <w:rPr>
          <w:rFonts w:ascii="仿宋_GB2312" w:eastAsia="仿宋_GB2312" w:hAnsi="Times New Roman" w:cs="Times New Roman" w:hint="eastAsia"/>
          <w:b/>
          <w:sz w:val="24"/>
          <w:szCs w:val="21"/>
        </w:rPr>
        <w:t>一般</w:t>
      </w:r>
      <w:r w:rsidR="00A33146">
        <w:rPr>
          <w:rFonts w:ascii="仿宋_GB2312" w:eastAsia="仿宋_GB2312" w:hAnsi="Times New Roman" w:cs="Times New Roman" w:hint="eastAsia"/>
          <w:b/>
          <w:sz w:val="24"/>
          <w:szCs w:val="21"/>
        </w:rPr>
        <w:t>不会</w:t>
      </w:r>
      <w:r w:rsidR="00101A54">
        <w:rPr>
          <w:rFonts w:ascii="仿宋_GB2312" w:eastAsia="仿宋_GB2312" w:hAnsi="Times New Roman" w:cs="Times New Roman" w:hint="eastAsia"/>
          <w:b/>
          <w:sz w:val="24"/>
          <w:szCs w:val="21"/>
        </w:rPr>
        <w:t>随意</w:t>
      </w:r>
      <w:r w:rsidR="00A33146">
        <w:rPr>
          <w:rFonts w:ascii="仿宋_GB2312" w:eastAsia="仿宋_GB2312" w:hAnsi="Times New Roman" w:cs="Times New Roman" w:hint="eastAsia"/>
          <w:b/>
          <w:sz w:val="24"/>
          <w:szCs w:val="21"/>
        </w:rPr>
        <w:t>变动，</w:t>
      </w:r>
      <w:r w:rsidR="00101A54">
        <w:rPr>
          <w:rFonts w:ascii="仿宋_GB2312" w:eastAsia="仿宋_GB2312" w:hAnsi="Times New Roman" w:cs="Times New Roman" w:hint="eastAsia"/>
          <w:b/>
          <w:sz w:val="24"/>
          <w:szCs w:val="21"/>
        </w:rPr>
        <w:t>您是否认同只需</w:t>
      </w:r>
      <w:r w:rsidR="00A33146">
        <w:rPr>
          <w:rFonts w:ascii="仿宋_GB2312" w:eastAsia="仿宋_GB2312" w:hAnsi="Times New Roman" w:cs="Times New Roman" w:hint="eastAsia"/>
          <w:b/>
          <w:sz w:val="24"/>
          <w:szCs w:val="21"/>
        </w:rPr>
        <w:t>披露</w:t>
      </w:r>
      <w:r w:rsidR="00101A54">
        <w:rPr>
          <w:rFonts w:ascii="仿宋_GB2312" w:eastAsia="仿宋_GB2312" w:hAnsi="Times New Roman" w:cs="Times New Roman" w:hint="eastAsia"/>
          <w:b/>
          <w:sz w:val="24"/>
          <w:szCs w:val="21"/>
        </w:rPr>
        <w:t>一次</w:t>
      </w:r>
      <w:r w:rsidR="00A33146">
        <w:rPr>
          <w:rFonts w:ascii="仿宋_GB2312" w:eastAsia="仿宋_GB2312" w:hAnsi="Times New Roman" w:cs="Times New Roman" w:hint="eastAsia"/>
          <w:b/>
          <w:sz w:val="24"/>
          <w:szCs w:val="21"/>
        </w:rPr>
        <w:t>，</w:t>
      </w:r>
      <w:r w:rsidR="00101A54">
        <w:rPr>
          <w:rFonts w:ascii="仿宋_GB2312" w:eastAsia="仿宋_GB2312" w:hAnsi="Times New Roman" w:cs="Times New Roman" w:hint="eastAsia"/>
          <w:b/>
          <w:sz w:val="24"/>
          <w:szCs w:val="21"/>
        </w:rPr>
        <w:t>若</w:t>
      </w:r>
      <w:r w:rsidR="00A33146">
        <w:rPr>
          <w:rFonts w:ascii="仿宋_GB2312" w:eastAsia="仿宋_GB2312" w:hAnsi="Times New Roman" w:cs="Times New Roman" w:hint="eastAsia"/>
          <w:b/>
          <w:sz w:val="24"/>
          <w:szCs w:val="21"/>
        </w:rPr>
        <w:t>发生变动</w:t>
      </w:r>
      <w:r w:rsidR="00101A54">
        <w:rPr>
          <w:rFonts w:ascii="仿宋_GB2312" w:eastAsia="仿宋_GB2312" w:hAnsi="Times New Roman" w:cs="Times New Roman" w:hint="eastAsia"/>
          <w:b/>
          <w:sz w:val="24"/>
          <w:szCs w:val="21"/>
        </w:rPr>
        <w:t>再及时披露</w:t>
      </w:r>
      <w:r w:rsidR="00A33146">
        <w:rPr>
          <w:rFonts w:ascii="仿宋_GB2312" w:eastAsia="仿宋_GB2312" w:hAnsi="Times New Roman" w:cs="Times New Roman" w:hint="eastAsia"/>
          <w:b/>
          <w:sz w:val="24"/>
          <w:szCs w:val="21"/>
        </w:rPr>
        <w:t>？</w:t>
      </w:r>
    </w:p>
    <w:p w:rsidR="00A33146" w:rsidRPr="009F251D" w:rsidRDefault="00A33146" w:rsidP="00A33146">
      <w:pPr>
        <w:spacing w:line="360" w:lineRule="auto"/>
        <w:ind w:firstLineChars="200"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 xml:space="preserve">□是        □否      </w:t>
      </w:r>
    </w:p>
    <w:p w:rsidR="003D2FAA" w:rsidRDefault="00AC7F65" w:rsidP="003D2FAA">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9</w:t>
      </w:r>
      <w:r w:rsidR="003D2FAA">
        <w:rPr>
          <w:rFonts w:ascii="仿宋_GB2312" w:eastAsia="仿宋_GB2312" w:hAnsi="Times New Roman" w:cs="Times New Roman" w:hint="eastAsia"/>
          <w:b/>
          <w:sz w:val="24"/>
          <w:szCs w:val="21"/>
        </w:rPr>
        <w:t>.如果采用循序渐进的披露方式，您觉得各类建筑</w:t>
      </w:r>
      <w:r w:rsidR="00FF4BB6">
        <w:rPr>
          <w:rFonts w:ascii="仿宋_GB2312" w:eastAsia="仿宋_GB2312" w:hAnsi="Times New Roman" w:cs="Times New Roman" w:hint="eastAsia"/>
          <w:b/>
          <w:sz w:val="24"/>
          <w:szCs w:val="21"/>
        </w:rPr>
        <w:t>信息披露</w:t>
      </w:r>
      <w:r w:rsidR="003D2FAA">
        <w:rPr>
          <w:rFonts w:ascii="仿宋_GB2312" w:eastAsia="仿宋_GB2312" w:hAnsi="Times New Roman" w:cs="Times New Roman" w:hint="eastAsia"/>
          <w:b/>
          <w:sz w:val="24"/>
          <w:szCs w:val="21"/>
        </w:rPr>
        <w:t>的先后顺序是（请将序号填入括号内）？</w:t>
      </w:r>
    </w:p>
    <w:p w:rsidR="003D2FAA" w:rsidRDefault="003D2FAA" w:rsidP="003D2FAA">
      <w:pPr>
        <w:spacing w:line="360" w:lineRule="auto"/>
        <w:ind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 ）国家机关建筑     （ ）</w:t>
      </w:r>
      <w:r w:rsidR="007C0601">
        <w:rPr>
          <w:rFonts w:ascii="仿宋_GB2312" w:eastAsia="仿宋_GB2312" w:hAnsi="Times New Roman" w:cs="Times New Roman" w:hint="eastAsia"/>
          <w:sz w:val="24"/>
          <w:szCs w:val="21"/>
        </w:rPr>
        <w:t>其他</w:t>
      </w:r>
      <w:r>
        <w:rPr>
          <w:rFonts w:ascii="仿宋_GB2312" w:eastAsia="仿宋_GB2312" w:hAnsi="Times New Roman" w:cs="Times New Roman" w:hint="eastAsia"/>
          <w:sz w:val="24"/>
          <w:szCs w:val="21"/>
        </w:rPr>
        <w:t xml:space="preserve">政府投资公共服务建筑    （ ）商业建筑  </w:t>
      </w:r>
    </w:p>
    <w:p w:rsidR="009F251D" w:rsidRDefault="00AC7F65" w:rsidP="009F251D">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10</w:t>
      </w:r>
      <w:r w:rsidR="009F251D">
        <w:rPr>
          <w:rFonts w:ascii="仿宋_GB2312" w:eastAsia="仿宋_GB2312" w:hAnsi="Times New Roman" w:cs="Times New Roman" w:hint="eastAsia"/>
          <w:b/>
          <w:sz w:val="24"/>
          <w:szCs w:val="21"/>
        </w:rPr>
        <w:t>.</w:t>
      </w:r>
      <w:r w:rsidR="00AF6D10">
        <w:rPr>
          <w:rFonts w:ascii="仿宋_GB2312" w:eastAsia="仿宋_GB2312" w:hAnsi="Times New Roman" w:cs="Times New Roman" w:hint="eastAsia"/>
          <w:b/>
          <w:sz w:val="24"/>
          <w:szCs w:val="21"/>
        </w:rPr>
        <w:t>【披露顾虑】</w:t>
      </w:r>
      <w:r w:rsidR="009F251D">
        <w:rPr>
          <w:rFonts w:ascii="仿宋_GB2312" w:eastAsia="仿宋_GB2312" w:hAnsi="Times New Roman" w:cs="Times New Roman" w:hint="eastAsia"/>
          <w:b/>
          <w:sz w:val="24"/>
          <w:szCs w:val="21"/>
        </w:rPr>
        <w:t>您认为建筑项目建设阶段披露建筑的能耗和能效信息最大的顾虑是什么（可多选）？</w:t>
      </w:r>
      <w:r w:rsidR="009F251D">
        <w:rPr>
          <w:rFonts w:ascii="仿宋_GB2312" w:eastAsia="仿宋_GB2312" w:hAnsi="Times New Roman" w:cs="Times New Roman"/>
          <w:b/>
          <w:sz w:val="24"/>
          <w:szCs w:val="21"/>
        </w:rPr>
        <w:t xml:space="preserve"> </w:t>
      </w:r>
    </w:p>
    <w:p w:rsidR="009F251D" w:rsidRPr="009F251D" w:rsidRDefault="009F251D" w:rsidP="009F251D">
      <w:pPr>
        <w:spacing w:line="360" w:lineRule="auto"/>
        <w:ind w:firstLineChars="200"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□涉及商业秘密  □受到舆论监督  □数据应用不明确  □其他单位骚扰</w:t>
      </w:r>
    </w:p>
    <w:p w:rsidR="00EE266C" w:rsidRDefault="00A33146" w:rsidP="003D5F8B">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1</w:t>
      </w:r>
      <w:r w:rsidR="00AC7F65">
        <w:rPr>
          <w:rFonts w:ascii="仿宋_GB2312" w:eastAsia="仿宋_GB2312" w:hAnsi="Times New Roman" w:cs="Times New Roman" w:hint="eastAsia"/>
          <w:b/>
          <w:sz w:val="24"/>
          <w:szCs w:val="21"/>
        </w:rPr>
        <w:t>1</w:t>
      </w:r>
      <w:r w:rsidR="00EE266C">
        <w:rPr>
          <w:rFonts w:ascii="仿宋_GB2312" w:eastAsia="仿宋_GB2312" w:hAnsi="Times New Roman" w:cs="Times New Roman" w:hint="eastAsia"/>
          <w:b/>
          <w:sz w:val="24"/>
          <w:szCs w:val="21"/>
        </w:rPr>
        <w:t>.【披露障碍】您认为在建筑项目建设阶段信息披露过程中的障碍是什么（可多选）？</w:t>
      </w:r>
    </w:p>
    <w:p w:rsidR="00EA3077" w:rsidRPr="00EE266C" w:rsidRDefault="00EE266C" w:rsidP="003D5F8B">
      <w:pPr>
        <w:spacing w:line="360" w:lineRule="auto"/>
        <w:ind w:firstLineChars="200" w:firstLine="480"/>
        <w:jc w:val="left"/>
        <w:rPr>
          <w:rFonts w:ascii="仿宋_GB2312" w:eastAsia="仿宋_GB2312" w:hAnsi="Times New Roman" w:cs="Times New Roman"/>
          <w:sz w:val="24"/>
          <w:szCs w:val="21"/>
        </w:rPr>
      </w:pPr>
      <w:r>
        <w:rPr>
          <w:rFonts w:ascii="仿宋_GB2312" w:eastAsia="仿宋_GB2312" w:hAnsi="Times New Roman" w:cs="Times New Roman" w:hint="eastAsia"/>
          <w:sz w:val="24"/>
          <w:szCs w:val="21"/>
        </w:rPr>
        <w:t>□没有法规支持  □涉及信息安全  □没有资金支持  □披露意识不强  □披露效果不明</w:t>
      </w:r>
    </w:p>
    <w:p w:rsidR="00B96896" w:rsidRDefault="00A33146" w:rsidP="00B96896">
      <w:pPr>
        <w:spacing w:line="360" w:lineRule="auto"/>
        <w:jc w:val="left"/>
        <w:rPr>
          <w:rFonts w:hAnsi="黑体"/>
          <w:kern w:val="0"/>
          <w:sz w:val="24"/>
          <w:szCs w:val="24"/>
        </w:rPr>
      </w:pPr>
      <w:r>
        <w:rPr>
          <w:rFonts w:ascii="仿宋_GB2312" w:eastAsia="仿宋_GB2312" w:hAnsi="Times New Roman" w:cs="Times New Roman" w:hint="eastAsia"/>
          <w:b/>
          <w:sz w:val="24"/>
          <w:szCs w:val="21"/>
        </w:rPr>
        <w:t>1</w:t>
      </w:r>
      <w:r w:rsidR="00AC7F65">
        <w:rPr>
          <w:rFonts w:ascii="仿宋_GB2312" w:eastAsia="仿宋_GB2312" w:hAnsi="Times New Roman" w:cs="Times New Roman" w:hint="eastAsia"/>
          <w:b/>
          <w:sz w:val="24"/>
          <w:szCs w:val="21"/>
        </w:rPr>
        <w:t>2.</w:t>
      </w:r>
      <w:r w:rsidR="00B96896">
        <w:rPr>
          <w:rFonts w:ascii="仿宋_GB2312" w:eastAsia="仿宋_GB2312" w:hAnsi="Times New Roman" w:cs="Times New Roman"/>
          <w:b/>
          <w:sz w:val="24"/>
          <w:szCs w:val="21"/>
        </w:rPr>
        <w:t>您</w:t>
      </w:r>
      <w:r w:rsidR="00B96896">
        <w:rPr>
          <w:rFonts w:ascii="仿宋_GB2312" w:eastAsia="仿宋_GB2312" w:hAnsi="Times New Roman" w:cs="Times New Roman" w:hint="eastAsia"/>
          <w:b/>
          <w:sz w:val="24"/>
          <w:szCs w:val="21"/>
        </w:rPr>
        <w:t>对公共建筑能耗和能效信息披露制度有哪些建议？</w:t>
      </w:r>
      <w:r w:rsidR="003872F7">
        <w:rPr>
          <w:rFonts w:ascii="仿宋_GB2312" w:eastAsia="仿宋_GB2312" w:hAnsi="Times New Roman" w:cs="Times New Roman" w:hint="eastAsia"/>
          <w:b/>
          <w:sz w:val="24"/>
          <w:szCs w:val="21"/>
        </w:rPr>
        <w:t>（如制度实施、宣传教育、奖惩办法等方面）</w:t>
      </w:r>
    </w:p>
    <w:p w:rsidR="00B96896" w:rsidRDefault="00B96896" w:rsidP="00B96896">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______________________________________________________________________________________</w:t>
      </w:r>
    </w:p>
    <w:p w:rsidR="00B96896" w:rsidRDefault="00B96896" w:rsidP="00B96896">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______________________________________________________________________________________</w:t>
      </w:r>
    </w:p>
    <w:p w:rsidR="00B96896" w:rsidRDefault="00B96896" w:rsidP="00B96896">
      <w:pPr>
        <w:spacing w:line="360" w:lineRule="auto"/>
        <w:jc w:val="left"/>
        <w:rPr>
          <w:rFonts w:ascii="仿宋_GB2312" w:eastAsia="仿宋_GB2312" w:hAnsi="Times New Roman" w:cs="Times New Roman"/>
          <w:b/>
          <w:sz w:val="24"/>
          <w:szCs w:val="21"/>
        </w:rPr>
      </w:pPr>
      <w:r>
        <w:rPr>
          <w:rFonts w:ascii="仿宋_GB2312" w:eastAsia="仿宋_GB2312" w:hAnsi="Times New Roman" w:cs="Times New Roman" w:hint="eastAsia"/>
          <w:b/>
          <w:sz w:val="24"/>
          <w:szCs w:val="21"/>
        </w:rPr>
        <w:t>______________________________________________________________________________________</w:t>
      </w:r>
    </w:p>
    <w:p w:rsidR="002A0E90" w:rsidRDefault="002A0E90" w:rsidP="002A0E90">
      <w:pPr>
        <w:spacing w:line="360" w:lineRule="auto"/>
        <w:jc w:val="left"/>
        <w:rPr>
          <w:rFonts w:ascii="仿宋_GB2312" w:eastAsia="仿宋_GB2312" w:hAnsi="Times New Roman" w:cs="Times New Roman"/>
          <w:sz w:val="24"/>
          <w:szCs w:val="21"/>
        </w:rPr>
      </w:pPr>
    </w:p>
    <w:sectPr w:rsidR="002A0E90">
      <w:footerReference w:type="defaul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E5F" w:rsidRDefault="00333E5F">
      <w:r>
        <w:separator/>
      </w:r>
    </w:p>
  </w:endnote>
  <w:endnote w:type="continuationSeparator" w:id="0">
    <w:p w:rsidR="00333E5F" w:rsidRDefault="00333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735048"/>
    </w:sdtPr>
    <w:sdtEndPr/>
    <w:sdtContent>
      <w:p w:rsidR="003B5071" w:rsidRDefault="009B3379">
        <w:pPr>
          <w:pStyle w:val="a6"/>
          <w:jc w:val="center"/>
        </w:pPr>
        <w:r>
          <w:fldChar w:fldCharType="begin"/>
        </w:r>
        <w:r>
          <w:instrText>PAGE   \* MERGEFORMAT</w:instrText>
        </w:r>
        <w:r>
          <w:fldChar w:fldCharType="separate"/>
        </w:r>
        <w:r w:rsidR="001458D7" w:rsidRPr="001458D7">
          <w:rPr>
            <w:noProof/>
            <w:lang w:val="zh-CN"/>
          </w:rPr>
          <w:t>3</w:t>
        </w:r>
        <w:r>
          <w:fldChar w:fldCharType="end"/>
        </w:r>
      </w:p>
    </w:sdtContent>
  </w:sdt>
  <w:p w:rsidR="003B5071" w:rsidRDefault="003B50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E5F" w:rsidRDefault="00333E5F">
      <w:r>
        <w:separator/>
      </w:r>
    </w:p>
  </w:footnote>
  <w:footnote w:type="continuationSeparator" w:id="0">
    <w:p w:rsidR="00333E5F" w:rsidRDefault="00333E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397201"/>
    <w:multiLevelType w:val="multilevel"/>
    <w:tmpl w:val="3D397201"/>
    <w:lvl w:ilvl="0" w:tentative="1">
      <w:start w:val="1"/>
      <w:numFmt w:val="decimal"/>
      <w:pStyle w:val="a"/>
      <w:lvlText w:val="(%1)"/>
      <w:lvlJc w:val="left"/>
      <w:pPr>
        <w:ind w:left="420" w:hanging="420"/>
      </w:pPr>
      <w:rPr>
        <w:rFonts w:cs="Times New Roman" w:hint="eastAsia"/>
      </w:rPr>
    </w:lvl>
    <w:lvl w:ilvl="1" w:tentative="1">
      <w:start w:val="1"/>
      <w:numFmt w:val="lowerLetter"/>
      <w:lvlText w:val="%2)"/>
      <w:lvlJc w:val="left"/>
      <w:pPr>
        <w:ind w:left="840" w:hanging="420"/>
      </w:pPr>
      <w:rPr>
        <w:rFonts w:cs="Times New Roman"/>
      </w:rPr>
    </w:lvl>
    <w:lvl w:ilvl="2" w:tentative="1">
      <w:start w:val="1"/>
      <w:numFmt w:val="lowerRoman"/>
      <w:lvlText w:val="%3."/>
      <w:lvlJc w:val="right"/>
      <w:pPr>
        <w:ind w:left="1260" w:hanging="420"/>
      </w:pPr>
      <w:rPr>
        <w:rFonts w:cs="Times New Roman"/>
      </w:rPr>
    </w:lvl>
    <w:lvl w:ilvl="3" w:tentative="1">
      <w:start w:val="1"/>
      <w:numFmt w:val="decimal"/>
      <w:lvlText w:val="%4."/>
      <w:lvlJc w:val="left"/>
      <w:pPr>
        <w:ind w:left="1680" w:hanging="420"/>
      </w:pPr>
      <w:rPr>
        <w:rFonts w:cs="Times New Roman"/>
      </w:rPr>
    </w:lvl>
    <w:lvl w:ilvl="4" w:tentative="1">
      <w:start w:val="1"/>
      <w:numFmt w:val="lowerLetter"/>
      <w:lvlText w:val="%5)"/>
      <w:lvlJc w:val="left"/>
      <w:pPr>
        <w:ind w:left="2100" w:hanging="420"/>
      </w:pPr>
      <w:rPr>
        <w:rFonts w:cs="Times New Roman"/>
      </w:rPr>
    </w:lvl>
    <w:lvl w:ilvl="5" w:tentative="1">
      <w:start w:val="1"/>
      <w:numFmt w:val="lowerRoman"/>
      <w:lvlText w:val="%6."/>
      <w:lvlJc w:val="right"/>
      <w:pPr>
        <w:ind w:left="2520" w:hanging="420"/>
      </w:pPr>
      <w:rPr>
        <w:rFonts w:cs="Times New Roman"/>
      </w:rPr>
    </w:lvl>
    <w:lvl w:ilvl="6" w:tentative="1">
      <w:start w:val="1"/>
      <w:numFmt w:val="decimal"/>
      <w:lvlText w:val="%7."/>
      <w:lvlJc w:val="left"/>
      <w:pPr>
        <w:ind w:left="2940" w:hanging="420"/>
      </w:pPr>
      <w:rPr>
        <w:rFonts w:cs="Times New Roman"/>
      </w:rPr>
    </w:lvl>
    <w:lvl w:ilvl="7" w:tentative="1">
      <w:start w:val="1"/>
      <w:numFmt w:val="lowerLetter"/>
      <w:lvlText w:val="%8)"/>
      <w:lvlJc w:val="left"/>
      <w:pPr>
        <w:ind w:left="3360" w:hanging="420"/>
      </w:pPr>
      <w:rPr>
        <w:rFonts w:cs="Times New Roman"/>
      </w:rPr>
    </w:lvl>
    <w:lvl w:ilvl="8" w:tentative="1">
      <w:start w:val="1"/>
      <w:numFmt w:val="lowerRoman"/>
      <w:lvlText w:val="%9."/>
      <w:lvlJc w:val="right"/>
      <w:pPr>
        <w:ind w:left="3780" w:hanging="420"/>
      </w:pPr>
      <w:rPr>
        <w:rFonts w:cs="Times New Roman"/>
      </w:rPr>
    </w:lvl>
  </w:abstractNum>
  <w:abstractNum w:abstractNumId="1">
    <w:nsid w:val="566D5728"/>
    <w:multiLevelType w:val="multilevel"/>
    <w:tmpl w:val="566D5728"/>
    <w:lvl w:ilvl="0" w:tentative="1">
      <w:start w:val="1"/>
      <w:numFmt w:val="decimal"/>
      <w:pStyle w:val="a0"/>
      <w:lvlText w:val="%1."/>
      <w:lvlJc w:val="left"/>
      <w:pPr>
        <w:ind w:left="2689" w:hanging="42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1" w:tentative="1">
      <w:start w:val="1"/>
      <w:numFmt w:val="decimalEnclosedCircle"/>
      <w:lvlText w:val="%2"/>
      <w:lvlJc w:val="left"/>
      <w:pPr>
        <w:ind w:left="780" w:hanging="36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7E9A3B35"/>
    <w:multiLevelType w:val="hybridMultilevel"/>
    <w:tmpl w:val="F6C46B46"/>
    <w:lvl w:ilvl="0" w:tplc="B128C3CC">
      <w:start w:val="2"/>
      <w:numFmt w:val="bullet"/>
      <w:lvlText w:val="★"/>
      <w:lvlJc w:val="left"/>
      <w:pPr>
        <w:ind w:left="360" w:hanging="360"/>
      </w:pPr>
      <w:rPr>
        <w:rFonts w:ascii="宋体" w:eastAsia="宋体" w:hAnsi="宋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776"/>
    <w:rsid w:val="00002292"/>
    <w:rsid w:val="00007B5D"/>
    <w:rsid w:val="00013E77"/>
    <w:rsid w:val="000147F2"/>
    <w:rsid w:val="000238AD"/>
    <w:rsid w:val="00023C97"/>
    <w:rsid w:val="00033C96"/>
    <w:rsid w:val="000366BB"/>
    <w:rsid w:val="0004639E"/>
    <w:rsid w:val="000608D9"/>
    <w:rsid w:val="00067740"/>
    <w:rsid w:val="000714B2"/>
    <w:rsid w:val="000735F6"/>
    <w:rsid w:val="00073932"/>
    <w:rsid w:val="0007544A"/>
    <w:rsid w:val="00075FB0"/>
    <w:rsid w:val="00082F8A"/>
    <w:rsid w:val="0009031A"/>
    <w:rsid w:val="0009640B"/>
    <w:rsid w:val="000B0C62"/>
    <w:rsid w:val="000B0EAA"/>
    <w:rsid w:val="000C48D2"/>
    <w:rsid w:val="000D7E1A"/>
    <w:rsid w:val="000E2ED6"/>
    <w:rsid w:val="000F178F"/>
    <w:rsid w:val="000F5790"/>
    <w:rsid w:val="00100804"/>
    <w:rsid w:val="00101A54"/>
    <w:rsid w:val="00114202"/>
    <w:rsid w:val="001150ED"/>
    <w:rsid w:val="001153BD"/>
    <w:rsid w:val="0013059A"/>
    <w:rsid w:val="001315A6"/>
    <w:rsid w:val="001345F8"/>
    <w:rsid w:val="001353EC"/>
    <w:rsid w:val="00144C94"/>
    <w:rsid w:val="001458D7"/>
    <w:rsid w:val="00146D51"/>
    <w:rsid w:val="001606DA"/>
    <w:rsid w:val="00175036"/>
    <w:rsid w:val="001829C2"/>
    <w:rsid w:val="00182D21"/>
    <w:rsid w:val="00184A1D"/>
    <w:rsid w:val="001878DD"/>
    <w:rsid w:val="0019482F"/>
    <w:rsid w:val="00197E79"/>
    <w:rsid w:val="001A3CED"/>
    <w:rsid w:val="001B2CFD"/>
    <w:rsid w:val="001C0DB4"/>
    <w:rsid w:val="001C4A29"/>
    <w:rsid w:val="001D0F68"/>
    <w:rsid w:val="001E0CD3"/>
    <w:rsid w:val="001E2300"/>
    <w:rsid w:val="001F4AC0"/>
    <w:rsid w:val="002416BB"/>
    <w:rsid w:val="002416CD"/>
    <w:rsid w:val="00255782"/>
    <w:rsid w:val="00257464"/>
    <w:rsid w:val="002607D5"/>
    <w:rsid w:val="00264E87"/>
    <w:rsid w:val="00272275"/>
    <w:rsid w:val="00277E9C"/>
    <w:rsid w:val="00285074"/>
    <w:rsid w:val="0029344D"/>
    <w:rsid w:val="002A0E90"/>
    <w:rsid w:val="002A5807"/>
    <w:rsid w:val="002C2D2B"/>
    <w:rsid w:val="002C49A5"/>
    <w:rsid w:val="002D4425"/>
    <w:rsid w:val="002D45D4"/>
    <w:rsid w:val="002F09F2"/>
    <w:rsid w:val="002F76DC"/>
    <w:rsid w:val="002F78B9"/>
    <w:rsid w:val="0030041E"/>
    <w:rsid w:val="00303F5A"/>
    <w:rsid w:val="003070EB"/>
    <w:rsid w:val="003111E7"/>
    <w:rsid w:val="003220F4"/>
    <w:rsid w:val="00326861"/>
    <w:rsid w:val="00332479"/>
    <w:rsid w:val="00333E5F"/>
    <w:rsid w:val="003436A8"/>
    <w:rsid w:val="00346AE1"/>
    <w:rsid w:val="00351AFA"/>
    <w:rsid w:val="00354B55"/>
    <w:rsid w:val="00362F74"/>
    <w:rsid w:val="00370C64"/>
    <w:rsid w:val="00371FD9"/>
    <w:rsid w:val="00372C26"/>
    <w:rsid w:val="00382818"/>
    <w:rsid w:val="00385648"/>
    <w:rsid w:val="003872F7"/>
    <w:rsid w:val="003974B3"/>
    <w:rsid w:val="003A3819"/>
    <w:rsid w:val="003A4A54"/>
    <w:rsid w:val="003B2D6F"/>
    <w:rsid w:val="003B5071"/>
    <w:rsid w:val="003B7306"/>
    <w:rsid w:val="003C28E3"/>
    <w:rsid w:val="003C2DA8"/>
    <w:rsid w:val="003D2FAA"/>
    <w:rsid w:val="003D5F8B"/>
    <w:rsid w:val="003D6802"/>
    <w:rsid w:val="003E316F"/>
    <w:rsid w:val="003F2DF5"/>
    <w:rsid w:val="003F4807"/>
    <w:rsid w:val="0041016F"/>
    <w:rsid w:val="00415E87"/>
    <w:rsid w:val="00422EB3"/>
    <w:rsid w:val="004407E7"/>
    <w:rsid w:val="004602E3"/>
    <w:rsid w:val="00463353"/>
    <w:rsid w:val="00477C4D"/>
    <w:rsid w:val="0048261F"/>
    <w:rsid w:val="00495753"/>
    <w:rsid w:val="004A0260"/>
    <w:rsid w:val="004A0D91"/>
    <w:rsid w:val="004A388C"/>
    <w:rsid w:val="004A691C"/>
    <w:rsid w:val="004A6BEA"/>
    <w:rsid w:val="004B4166"/>
    <w:rsid w:val="004B5713"/>
    <w:rsid w:val="004C1A93"/>
    <w:rsid w:val="004C2833"/>
    <w:rsid w:val="004D0B24"/>
    <w:rsid w:val="004D4506"/>
    <w:rsid w:val="004E2232"/>
    <w:rsid w:val="004E2602"/>
    <w:rsid w:val="004E6516"/>
    <w:rsid w:val="00514058"/>
    <w:rsid w:val="0052077B"/>
    <w:rsid w:val="00522452"/>
    <w:rsid w:val="00525788"/>
    <w:rsid w:val="00532788"/>
    <w:rsid w:val="005327F8"/>
    <w:rsid w:val="0053435F"/>
    <w:rsid w:val="00537776"/>
    <w:rsid w:val="00537830"/>
    <w:rsid w:val="00541673"/>
    <w:rsid w:val="005553B5"/>
    <w:rsid w:val="00557605"/>
    <w:rsid w:val="00560F59"/>
    <w:rsid w:val="0057772B"/>
    <w:rsid w:val="005778FC"/>
    <w:rsid w:val="00584056"/>
    <w:rsid w:val="00584D1E"/>
    <w:rsid w:val="00587829"/>
    <w:rsid w:val="005A13FE"/>
    <w:rsid w:val="005B5B90"/>
    <w:rsid w:val="005B5E9B"/>
    <w:rsid w:val="005B6DE8"/>
    <w:rsid w:val="005B78F3"/>
    <w:rsid w:val="005C056A"/>
    <w:rsid w:val="005C2D3A"/>
    <w:rsid w:val="005C65B3"/>
    <w:rsid w:val="005D1BFC"/>
    <w:rsid w:val="005D2B02"/>
    <w:rsid w:val="005E247C"/>
    <w:rsid w:val="005E2B41"/>
    <w:rsid w:val="005E616E"/>
    <w:rsid w:val="005E6EE9"/>
    <w:rsid w:val="005F0153"/>
    <w:rsid w:val="005F32FF"/>
    <w:rsid w:val="0060565F"/>
    <w:rsid w:val="00605A63"/>
    <w:rsid w:val="00607221"/>
    <w:rsid w:val="00616448"/>
    <w:rsid w:val="00617A10"/>
    <w:rsid w:val="006209D4"/>
    <w:rsid w:val="0062218D"/>
    <w:rsid w:val="00623684"/>
    <w:rsid w:val="00636F2E"/>
    <w:rsid w:val="00637A60"/>
    <w:rsid w:val="00661A48"/>
    <w:rsid w:val="00662434"/>
    <w:rsid w:val="006636FA"/>
    <w:rsid w:val="00664D14"/>
    <w:rsid w:val="0066617B"/>
    <w:rsid w:val="00674B9C"/>
    <w:rsid w:val="00690AFB"/>
    <w:rsid w:val="00690EBA"/>
    <w:rsid w:val="006A4FB4"/>
    <w:rsid w:val="006A57AD"/>
    <w:rsid w:val="006B13C0"/>
    <w:rsid w:val="006B4222"/>
    <w:rsid w:val="006C020F"/>
    <w:rsid w:val="006C5727"/>
    <w:rsid w:val="006D3A52"/>
    <w:rsid w:val="006D4531"/>
    <w:rsid w:val="006E5727"/>
    <w:rsid w:val="006F0EBA"/>
    <w:rsid w:val="006F2BCB"/>
    <w:rsid w:val="00705558"/>
    <w:rsid w:val="00712FAB"/>
    <w:rsid w:val="007138DE"/>
    <w:rsid w:val="0071734D"/>
    <w:rsid w:val="007278D5"/>
    <w:rsid w:val="007349BB"/>
    <w:rsid w:val="00750A92"/>
    <w:rsid w:val="00751469"/>
    <w:rsid w:val="00762602"/>
    <w:rsid w:val="007709E9"/>
    <w:rsid w:val="00773871"/>
    <w:rsid w:val="00773CEC"/>
    <w:rsid w:val="00776AFD"/>
    <w:rsid w:val="00780343"/>
    <w:rsid w:val="00785461"/>
    <w:rsid w:val="00786E02"/>
    <w:rsid w:val="007930CE"/>
    <w:rsid w:val="00797DE3"/>
    <w:rsid w:val="007A3353"/>
    <w:rsid w:val="007A4B46"/>
    <w:rsid w:val="007A637D"/>
    <w:rsid w:val="007B190C"/>
    <w:rsid w:val="007C0601"/>
    <w:rsid w:val="007C4256"/>
    <w:rsid w:val="007E0188"/>
    <w:rsid w:val="007F312E"/>
    <w:rsid w:val="00800825"/>
    <w:rsid w:val="008049FA"/>
    <w:rsid w:val="0080730A"/>
    <w:rsid w:val="00814FD8"/>
    <w:rsid w:val="008150FE"/>
    <w:rsid w:val="00816889"/>
    <w:rsid w:val="008248EB"/>
    <w:rsid w:val="008364A7"/>
    <w:rsid w:val="00837786"/>
    <w:rsid w:val="008424C9"/>
    <w:rsid w:val="00851DF8"/>
    <w:rsid w:val="00860F73"/>
    <w:rsid w:val="00867137"/>
    <w:rsid w:val="00867F33"/>
    <w:rsid w:val="00873628"/>
    <w:rsid w:val="00880182"/>
    <w:rsid w:val="00884795"/>
    <w:rsid w:val="00896B27"/>
    <w:rsid w:val="008A1894"/>
    <w:rsid w:val="008A3E8A"/>
    <w:rsid w:val="008B6263"/>
    <w:rsid w:val="008C586D"/>
    <w:rsid w:val="008C6AF6"/>
    <w:rsid w:val="008D536D"/>
    <w:rsid w:val="008D7CD7"/>
    <w:rsid w:val="008E3A1C"/>
    <w:rsid w:val="008E3F62"/>
    <w:rsid w:val="008E6521"/>
    <w:rsid w:val="008E7DA8"/>
    <w:rsid w:val="008F3122"/>
    <w:rsid w:val="00901A44"/>
    <w:rsid w:val="009039DE"/>
    <w:rsid w:val="00910FD5"/>
    <w:rsid w:val="009140DF"/>
    <w:rsid w:val="00916102"/>
    <w:rsid w:val="009169D5"/>
    <w:rsid w:val="009455A9"/>
    <w:rsid w:val="00945A34"/>
    <w:rsid w:val="0095376C"/>
    <w:rsid w:val="0097291A"/>
    <w:rsid w:val="0097498C"/>
    <w:rsid w:val="009771A0"/>
    <w:rsid w:val="009813DF"/>
    <w:rsid w:val="009853C2"/>
    <w:rsid w:val="009872FC"/>
    <w:rsid w:val="0099245D"/>
    <w:rsid w:val="0099444B"/>
    <w:rsid w:val="009975B7"/>
    <w:rsid w:val="009A3D4E"/>
    <w:rsid w:val="009B22EA"/>
    <w:rsid w:val="009B3379"/>
    <w:rsid w:val="009B5ACB"/>
    <w:rsid w:val="009C45A5"/>
    <w:rsid w:val="009D041E"/>
    <w:rsid w:val="009D3557"/>
    <w:rsid w:val="009D60F1"/>
    <w:rsid w:val="009E1470"/>
    <w:rsid w:val="009F251D"/>
    <w:rsid w:val="009F3770"/>
    <w:rsid w:val="009F407D"/>
    <w:rsid w:val="009F4D46"/>
    <w:rsid w:val="009F72A7"/>
    <w:rsid w:val="00A06DBE"/>
    <w:rsid w:val="00A33146"/>
    <w:rsid w:val="00A34699"/>
    <w:rsid w:val="00A42776"/>
    <w:rsid w:val="00A4310C"/>
    <w:rsid w:val="00A45558"/>
    <w:rsid w:val="00A64C67"/>
    <w:rsid w:val="00A67A57"/>
    <w:rsid w:val="00A70309"/>
    <w:rsid w:val="00A70EEB"/>
    <w:rsid w:val="00A81291"/>
    <w:rsid w:val="00A8193C"/>
    <w:rsid w:val="00A82A6A"/>
    <w:rsid w:val="00A82CD9"/>
    <w:rsid w:val="00A865F0"/>
    <w:rsid w:val="00A92184"/>
    <w:rsid w:val="00A947F9"/>
    <w:rsid w:val="00AB5911"/>
    <w:rsid w:val="00AC0386"/>
    <w:rsid w:val="00AC7B19"/>
    <w:rsid w:val="00AC7F65"/>
    <w:rsid w:val="00AD336A"/>
    <w:rsid w:val="00AE3886"/>
    <w:rsid w:val="00AE6EFB"/>
    <w:rsid w:val="00AE6FBA"/>
    <w:rsid w:val="00AF38F9"/>
    <w:rsid w:val="00AF63A7"/>
    <w:rsid w:val="00AF6D10"/>
    <w:rsid w:val="00B144EB"/>
    <w:rsid w:val="00B22E6B"/>
    <w:rsid w:val="00B24A84"/>
    <w:rsid w:val="00B416B5"/>
    <w:rsid w:val="00B45E5F"/>
    <w:rsid w:val="00B515E9"/>
    <w:rsid w:val="00B52DD5"/>
    <w:rsid w:val="00B54D0F"/>
    <w:rsid w:val="00B65741"/>
    <w:rsid w:val="00B72F49"/>
    <w:rsid w:val="00B73D3B"/>
    <w:rsid w:val="00B959F0"/>
    <w:rsid w:val="00B96896"/>
    <w:rsid w:val="00BA0CA8"/>
    <w:rsid w:val="00BA205E"/>
    <w:rsid w:val="00BA5AF8"/>
    <w:rsid w:val="00BA5F3E"/>
    <w:rsid w:val="00BA70E0"/>
    <w:rsid w:val="00BB01B1"/>
    <w:rsid w:val="00BB06CE"/>
    <w:rsid w:val="00BB69EB"/>
    <w:rsid w:val="00BC1442"/>
    <w:rsid w:val="00BC1853"/>
    <w:rsid w:val="00BC3D9B"/>
    <w:rsid w:val="00BC6CDA"/>
    <w:rsid w:val="00BD3306"/>
    <w:rsid w:val="00BE0FEA"/>
    <w:rsid w:val="00BE1487"/>
    <w:rsid w:val="00BE2412"/>
    <w:rsid w:val="00BE5897"/>
    <w:rsid w:val="00BE6690"/>
    <w:rsid w:val="00BF06BB"/>
    <w:rsid w:val="00BF3343"/>
    <w:rsid w:val="00C0241B"/>
    <w:rsid w:val="00C039CC"/>
    <w:rsid w:val="00C11868"/>
    <w:rsid w:val="00C2338B"/>
    <w:rsid w:val="00C23765"/>
    <w:rsid w:val="00C30469"/>
    <w:rsid w:val="00C37225"/>
    <w:rsid w:val="00C425EB"/>
    <w:rsid w:val="00C428E6"/>
    <w:rsid w:val="00C43D59"/>
    <w:rsid w:val="00C46763"/>
    <w:rsid w:val="00C50538"/>
    <w:rsid w:val="00C538BE"/>
    <w:rsid w:val="00C55FA4"/>
    <w:rsid w:val="00C60A16"/>
    <w:rsid w:val="00C6277B"/>
    <w:rsid w:val="00C70568"/>
    <w:rsid w:val="00C73CC9"/>
    <w:rsid w:val="00C745AE"/>
    <w:rsid w:val="00C8070B"/>
    <w:rsid w:val="00C917BC"/>
    <w:rsid w:val="00CA78CB"/>
    <w:rsid w:val="00CB0853"/>
    <w:rsid w:val="00CB7FAC"/>
    <w:rsid w:val="00CD0231"/>
    <w:rsid w:val="00CD1E8F"/>
    <w:rsid w:val="00CD2349"/>
    <w:rsid w:val="00CD2906"/>
    <w:rsid w:val="00CD38DD"/>
    <w:rsid w:val="00CD6D95"/>
    <w:rsid w:val="00CE2B9D"/>
    <w:rsid w:val="00CF3CDC"/>
    <w:rsid w:val="00CF5E83"/>
    <w:rsid w:val="00CF7E5B"/>
    <w:rsid w:val="00D1200B"/>
    <w:rsid w:val="00D13E02"/>
    <w:rsid w:val="00D16639"/>
    <w:rsid w:val="00D238F8"/>
    <w:rsid w:val="00D245FE"/>
    <w:rsid w:val="00D24B7F"/>
    <w:rsid w:val="00D25EC3"/>
    <w:rsid w:val="00D33277"/>
    <w:rsid w:val="00D33FFD"/>
    <w:rsid w:val="00D3654B"/>
    <w:rsid w:val="00D570CA"/>
    <w:rsid w:val="00D578E7"/>
    <w:rsid w:val="00D70600"/>
    <w:rsid w:val="00D70BBD"/>
    <w:rsid w:val="00D74B20"/>
    <w:rsid w:val="00D85323"/>
    <w:rsid w:val="00D950A8"/>
    <w:rsid w:val="00D97D7D"/>
    <w:rsid w:val="00DB0D0B"/>
    <w:rsid w:val="00DB0F51"/>
    <w:rsid w:val="00DC25CA"/>
    <w:rsid w:val="00DC7320"/>
    <w:rsid w:val="00DF4852"/>
    <w:rsid w:val="00DF50E8"/>
    <w:rsid w:val="00E00C30"/>
    <w:rsid w:val="00E05E56"/>
    <w:rsid w:val="00E063D8"/>
    <w:rsid w:val="00E13991"/>
    <w:rsid w:val="00E13A18"/>
    <w:rsid w:val="00E252DB"/>
    <w:rsid w:val="00E3404B"/>
    <w:rsid w:val="00E46DC9"/>
    <w:rsid w:val="00E55367"/>
    <w:rsid w:val="00E5631E"/>
    <w:rsid w:val="00E56E09"/>
    <w:rsid w:val="00E60DDB"/>
    <w:rsid w:val="00E629BB"/>
    <w:rsid w:val="00E71D19"/>
    <w:rsid w:val="00E72DD5"/>
    <w:rsid w:val="00E76193"/>
    <w:rsid w:val="00E76C8B"/>
    <w:rsid w:val="00E84C88"/>
    <w:rsid w:val="00EA3077"/>
    <w:rsid w:val="00EA3985"/>
    <w:rsid w:val="00EA4B26"/>
    <w:rsid w:val="00EB7CAE"/>
    <w:rsid w:val="00EC0694"/>
    <w:rsid w:val="00ED2286"/>
    <w:rsid w:val="00ED5118"/>
    <w:rsid w:val="00EE15EE"/>
    <w:rsid w:val="00EE266C"/>
    <w:rsid w:val="00EE3859"/>
    <w:rsid w:val="00EE4769"/>
    <w:rsid w:val="00EE68F8"/>
    <w:rsid w:val="00EE78CC"/>
    <w:rsid w:val="00EF051D"/>
    <w:rsid w:val="00F0440C"/>
    <w:rsid w:val="00F10549"/>
    <w:rsid w:val="00F27B11"/>
    <w:rsid w:val="00F358E4"/>
    <w:rsid w:val="00F377D7"/>
    <w:rsid w:val="00F40425"/>
    <w:rsid w:val="00F423F6"/>
    <w:rsid w:val="00F61589"/>
    <w:rsid w:val="00F61D8B"/>
    <w:rsid w:val="00F620E7"/>
    <w:rsid w:val="00F87C2D"/>
    <w:rsid w:val="00F96943"/>
    <w:rsid w:val="00F9712F"/>
    <w:rsid w:val="00FA60AA"/>
    <w:rsid w:val="00FA6961"/>
    <w:rsid w:val="00FB531B"/>
    <w:rsid w:val="00FC1E67"/>
    <w:rsid w:val="00FD085E"/>
    <w:rsid w:val="00FD493E"/>
    <w:rsid w:val="00FF16A9"/>
    <w:rsid w:val="00FF4BB6"/>
    <w:rsid w:val="09831EA8"/>
    <w:rsid w:val="11314143"/>
    <w:rsid w:val="17685577"/>
    <w:rsid w:val="1A566EC3"/>
    <w:rsid w:val="1E44447E"/>
    <w:rsid w:val="23524303"/>
    <w:rsid w:val="24DD188B"/>
    <w:rsid w:val="2D9C13E5"/>
    <w:rsid w:val="493E5939"/>
    <w:rsid w:val="4B9D2E9A"/>
    <w:rsid w:val="52D10CEE"/>
    <w:rsid w:val="5E4E1644"/>
    <w:rsid w:val="6039376E"/>
    <w:rsid w:val="61954A8D"/>
    <w:rsid w:val="62AF4177"/>
    <w:rsid w:val="63DC38E5"/>
    <w:rsid w:val="66D457C1"/>
    <w:rsid w:val="6C4471AC"/>
    <w:rsid w:val="75F14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C4A29"/>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Char"/>
    <w:uiPriority w:val="99"/>
    <w:unhideWhenUsed/>
    <w:rPr>
      <w:sz w:val="18"/>
      <w:szCs w:val="18"/>
    </w:rPr>
  </w:style>
  <w:style w:type="paragraph" w:styleId="a6">
    <w:name w:val="footer"/>
    <w:basedOn w:val="a1"/>
    <w:link w:val="Char0"/>
    <w:uiPriority w:val="99"/>
    <w:unhideWhenUsed/>
    <w:pPr>
      <w:tabs>
        <w:tab w:val="center" w:pos="4153"/>
        <w:tab w:val="right" w:pos="8306"/>
      </w:tabs>
      <w:snapToGrid w:val="0"/>
      <w:jc w:val="left"/>
    </w:pPr>
    <w:rPr>
      <w:sz w:val="18"/>
      <w:szCs w:val="18"/>
    </w:rPr>
  </w:style>
  <w:style w:type="paragraph" w:styleId="a7">
    <w:name w:val="header"/>
    <w:basedOn w:val="a1"/>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8">
    <w:name w:val="Hyperlink"/>
    <w:basedOn w:val="a2"/>
    <w:uiPriority w:val="99"/>
    <w:unhideWhenUsed/>
    <w:rPr>
      <w:color w:val="0000FF" w:themeColor="hyperlink"/>
      <w:u w:val="single"/>
    </w:rPr>
  </w:style>
  <w:style w:type="table" w:styleId="a9">
    <w:name w:val="Table Grid"/>
    <w:basedOn w:val="a3"/>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序号"/>
    <w:basedOn w:val="1"/>
    <w:link w:val="Char2"/>
    <w:qFormat/>
    <w:pPr>
      <w:numPr>
        <w:numId w:val="1"/>
      </w:numPr>
      <w:ind w:firstLineChars="0" w:firstLine="0"/>
      <w:jc w:val="left"/>
    </w:pPr>
    <w:rPr>
      <w:szCs w:val="21"/>
    </w:rPr>
  </w:style>
  <w:style w:type="paragraph" w:customStyle="1" w:styleId="1">
    <w:name w:val="列出段落1"/>
    <w:basedOn w:val="a1"/>
    <w:uiPriority w:val="34"/>
    <w:qFormat/>
    <w:pPr>
      <w:ind w:firstLineChars="200" w:firstLine="420"/>
    </w:pPr>
  </w:style>
  <w:style w:type="character" w:customStyle="1" w:styleId="Char2">
    <w:name w:val="序号 Char"/>
    <w:basedOn w:val="a2"/>
    <w:link w:val="a0"/>
    <w:qFormat/>
    <w:rPr>
      <w:szCs w:val="21"/>
    </w:rPr>
  </w:style>
  <w:style w:type="character" w:customStyle="1" w:styleId="Char">
    <w:name w:val="批注框文本 Char"/>
    <w:basedOn w:val="a2"/>
    <w:link w:val="a5"/>
    <w:uiPriority w:val="99"/>
    <w:semiHidden/>
    <w:qFormat/>
    <w:rPr>
      <w:sz w:val="18"/>
      <w:szCs w:val="18"/>
    </w:rPr>
  </w:style>
  <w:style w:type="character" w:customStyle="1" w:styleId="Char1">
    <w:name w:val="页眉 Char"/>
    <w:basedOn w:val="a2"/>
    <w:link w:val="a7"/>
    <w:uiPriority w:val="99"/>
    <w:qFormat/>
    <w:rPr>
      <w:sz w:val="18"/>
      <w:szCs w:val="18"/>
    </w:rPr>
  </w:style>
  <w:style w:type="character" w:customStyle="1" w:styleId="Char0">
    <w:name w:val="页脚 Char"/>
    <w:basedOn w:val="a2"/>
    <w:link w:val="a6"/>
    <w:uiPriority w:val="99"/>
    <w:qFormat/>
    <w:rPr>
      <w:sz w:val="18"/>
      <w:szCs w:val="18"/>
    </w:rPr>
  </w:style>
  <w:style w:type="paragraph" w:customStyle="1" w:styleId="a">
    <w:name w:val="题目"/>
    <w:basedOn w:val="a1"/>
    <w:link w:val="Char3"/>
    <w:uiPriority w:val="99"/>
    <w:qFormat/>
    <w:pPr>
      <w:numPr>
        <w:numId w:val="2"/>
      </w:numPr>
      <w:autoSpaceDE w:val="0"/>
      <w:autoSpaceDN w:val="0"/>
      <w:adjustRightInd w:val="0"/>
      <w:spacing w:beforeLines="50" w:line="300" w:lineRule="auto"/>
      <w:ind w:firstLine="0"/>
      <w:jc w:val="left"/>
    </w:pPr>
    <w:rPr>
      <w:rFonts w:ascii="宋体" w:eastAsia="宋体" w:hAnsi="宋体" w:cs="黑体"/>
      <w:b/>
      <w:color w:val="000000"/>
      <w:kern w:val="0"/>
      <w:sz w:val="24"/>
      <w:szCs w:val="24"/>
      <w:lang w:val="zh-CN"/>
    </w:rPr>
  </w:style>
  <w:style w:type="character" w:customStyle="1" w:styleId="Char3">
    <w:name w:val="题目 Char"/>
    <w:link w:val="a"/>
    <w:uiPriority w:val="99"/>
    <w:qFormat/>
    <w:locked/>
    <w:rPr>
      <w:rFonts w:ascii="宋体" w:eastAsia="宋体" w:hAnsi="宋体" w:cs="黑体"/>
      <w:b/>
      <w:color w:val="000000"/>
      <w:kern w:val="0"/>
      <w:sz w:val="24"/>
      <w:szCs w:val="24"/>
      <w:lang w:val="zh-CN"/>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character" w:customStyle="1" w:styleId="apple-converted-space">
    <w:name w:val="apple-converted-space"/>
    <w:basedOn w:val="a2"/>
    <w:rsid w:val="001315A6"/>
  </w:style>
  <w:style w:type="character" w:styleId="aa">
    <w:name w:val="annotation reference"/>
    <w:basedOn w:val="a2"/>
    <w:uiPriority w:val="99"/>
    <w:semiHidden/>
    <w:unhideWhenUsed/>
    <w:rsid w:val="00372C26"/>
    <w:rPr>
      <w:sz w:val="21"/>
      <w:szCs w:val="21"/>
    </w:rPr>
  </w:style>
  <w:style w:type="paragraph" w:styleId="ab">
    <w:name w:val="annotation text"/>
    <w:basedOn w:val="a1"/>
    <w:link w:val="Char4"/>
    <w:uiPriority w:val="99"/>
    <w:semiHidden/>
    <w:unhideWhenUsed/>
    <w:rsid w:val="00372C26"/>
    <w:pPr>
      <w:jc w:val="left"/>
    </w:pPr>
  </w:style>
  <w:style w:type="character" w:customStyle="1" w:styleId="Char4">
    <w:name w:val="批注文字 Char"/>
    <w:basedOn w:val="a2"/>
    <w:link w:val="ab"/>
    <w:uiPriority w:val="99"/>
    <w:semiHidden/>
    <w:rsid w:val="00372C26"/>
    <w:rPr>
      <w:kern w:val="2"/>
      <w:sz w:val="21"/>
      <w:szCs w:val="22"/>
    </w:rPr>
  </w:style>
  <w:style w:type="paragraph" w:styleId="ac">
    <w:name w:val="annotation subject"/>
    <w:basedOn w:val="ab"/>
    <w:next w:val="ab"/>
    <w:link w:val="Char5"/>
    <w:uiPriority w:val="99"/>
    <w:semiHidden/>
    <w:unhideWhenUsed/>
    <w:rsid w:val="00372C26"/>
    <w:rPr>
      <w:b/>
      <w:bCs/>
    </w:rPr>
  </w:style>
  <w:style w:type="character" w:customStyle="1" w:styleId="Char5">
    <w:name w:val="批注主题 Char"/>
    <w:basedOn w:val="Char4"/>
    <w:link w:val="ac"/>
    <w:uiPriority w:val="99"/>
    <w:semiHidden/>
    <w:rsid w:val="00372C26"/>
    <w:rPr>
      <w:b/>
      <w:bCs/>
      <w:kern w:val="2"/>
      <w:sz w:val="21"/>
      <w:szCs w:val="22"/>
    </w:rPr>
  </w:style>
  <w:style w:type="paragraph" w:styleId="ad">
    <w:name w:val="List Paragraph"/>
    <w:basedOn w:val="a1"/>
    <w:uiPriority w:val="99"/>
    <w:unhideWhenUsed/>
    <w:rsid w:val="00776AFD"/>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semiHidden="0"/>
    <w:lsdException w:name="Balloon Text"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C4A29"/>
    <w:pPr>
      <w:widowControl w:val="0"/>
      <w:jc w:val="both"/>
    </w:pPr>
    <w:rPr>
      <w:kern w:val="2"/>
      <w:sz w:val="21"/>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Char"/>
    <w:uiPriority w:val="99"/>
    <w:unhideWhenUsed/>
    <w:rPr>
      <w:sz w:val="18"/>
      <w:szCs w:val="18"/>
    </w:rPr>
  </w:style>
  <w:style w:type="paragraph" w:styleId="a6">
    <w:name w:val="footer"/>
    <w:basedOn w:val="a1"/>
    <w:link w:val="Char0"/>
    <w:uiPriority w:val="99"/>
    <w:unhideWhenUsed/>
    <w:pPr>
      <w:tabs>
        <w:tab w:val="center" w:pos="4153"/>
        <w:tab w:val="right" w:pos="8306"/>
      </w:tabs>
      <w:snapToGrid w:val="0"/>
      <w:jc w:val="left"/>
    </w:pPr>
    <w:rPr>
      <w:sz w:val="18"/>
      <w:szCs w:val="18"/>
    </w:rPr>
  </w:style>
  <w:style w:type="paragraph" w:styleId="a7">
    <w:name w:val="header"/>
    <w:basedOn w:val="a1"/>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8">
    <w:name w:val="Hyperlink"/>
    <w:basedOn w:val="a2"/>
    <w:uiPriority w:val="99"/>
    <w:unhideWhenUsed/>
    <w:rPr>
      <w:color w:val="0000FF" w:themeColor="hyperlink"/>
      <w:u w:val="single"/>
    </w:rPr>
  </w:style>
  <w:style w:type="table" w:styleId="a9">
    <w:name w:val="Table Grid"/>
    <w:basedOn w:val="a3"/>
    <w:uiPriority w:val="5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0">
    <w:name w:val="序号"/>
    <w:basedOn w:val="1"/>
    <w:link w:val="Char2"/>
    <w:qFormat/>
    <w:pPr>
      <w:numPr>
        <w:numId w:val="1"/>
      </w:numPr>
      <w:ind w:firstLineChars="0" w:firstLine="0"/>
      <w:jc w:val="left"/>
    </w:pPr>
    <w:rPr>
      <w:szCs w:val="21"/>
    </w:rPr>
  </w:style>
  <w:style w:type="paragraph" w:customStyle="1" w:styleId="1">
    <w:name w:val="列出段落1"/>
    <w:basedOn w:val="a1"/>
    <w:uiPriority w:val="34"/>
    <w:qFormat/>
    <w:pPr>
      <w:ind w:firstLineChars="200" w:firstLine="420"/>
    </w:pPr>
  </w:style>
  <w:style w:type="character" w:customStyle="1" w:styleId="Char2">
    <w:name w:val="序号 Char"/>
    <w:basedOn w:val="a2"/>
    <w:link w:val="a0"/>
    <w:qFormat/>
    <w:rPr>
      <w:szCs w:val="21"/>
    </w:rPr>
  </w:style>
  <w:style w:type="character" w:customStyle="1" w:styleId="Char">
    <w:name w:val="批注框文本 Char"/>
    <w:basedOn w:val="a2"/>
    <w:link w:val="a5"/>
    <w:uiPriority w:val="99"/>
    <w:semiHidden/>
    <w:qFormat/>
    <w:rPr>
      <w:sz w:val="18"/>
      <w:szCs w:val="18"/>
    </w:rPr>
  </w:style>
  <w:style w:type="character" w:customStyle="1" w:styleId="Char1">
    <w:name w:val="页眉 Char"/>
    <w:basedOn w:val="a2"/>
    <w:link w:val="a7"/>
    <w:uiPriority w:val="99"/>
    <w:qFormat/>
    <w:rPr>
      <w:sz w:val="18"/>
      <w:szCs w:val="18"/>
    </w:rPr>
  </w:style>
  <w:style w:type="character" w:customStyle="1" w:styleId="Char0">
    <w:name w:val="页脚 Char"/>
    <w:basedOn w:val="a2"/>
    <w:link w:val="a6"/>
    <w:uiPriority w:val="99"/>
    <w:qFormat/>
    <w:rPr>
      <w:sz w:val="18"/>
      <w:szCs w:val="18"/>
    </w:rPr>
  </w:style>
  <w:style w:type="paragraph" w:customStyle="1" w:styleId="a">
    <w:name w:val="题目"/>
    <w:basedOn w:val="a1"/>
    <w:link w:val="Char3"/>
    <w:uiPriority w:val="99"/>
    <w:qFormat/>
    <w:pPr>
      <w:numPr>
        <w:numId w:val="2"/>
      </w:numPr>
      <w:autoSpaceDE w:val="0"/>
      <w:autoSpaceDN w:val="0"/>
      <w:adjustRightInd w:val="0"/>
      <w:spacing w:beforeLines="50" w:line="300" w:lineRule="auto"/>
      <w:ind w:firstLine="0"/>
      <w:jc w:val="left"/>
    </w:pPr>
    <w:rPr>
      <w:rFonts w:ascii="宋体" w:eastAsia="宋体" w:hAnsi="宋体" w:cs="黑体"/>
      <w:b/>
      <w:color w:val="000000"/>
      <w:kern w:val="0"/>
      <w:sz w:val="24"/>
      <w:szCs w:val="24"/>
      <w:lang w:val="zh-CN"/>
    </w:rPr>
  </w:style>
  <w:style w:type="character" w:customStyle="1" w:styleId="Char3">
    <w:name w:val="题目 Char"/>
    <w:link w:val="a"/>
    <w:uiPriority w:val="99"/>
    <w:qFormat/>
    <w:locked/>
    <w:rPr>
      <w:rFonts w:ascii="宋体" w:eastAsia="宋体" w:hAnsi="宋体" w:cs="黑体"/>
      <w:b/>
      <w:color w:val="000000"/>
      <w:kern w:val="0"/>
      <w:sz w:val="24"/>
      <w:szCs w:val="24"/>
      <w:lang w:val="zh-CN"/>
    </w:rPr>
  </w:style>
  <w:style w:type="paragraph" w:customStyle="1" w:styleId="Default">
    <w:name w:val="Default"/>
    <w:qFormat/>
    <w:pPr>
      <w:widowControl w:val="0"/>
      <w:autoSpaceDE w:val="0"/>
      <w:autoSpaceDN w:val="0"/>
      <w:adjustRightInd w:val="0"/>
    </w:pPr>
    <w:rPr>
      <w:rFonts w:ascii="仿宋" w:hAnsi="仿宋" w:cs="仿宋"/>
      <w:color w:val="000000"/>
      <w:sz w:val="24"/>
      <w:szCs w:val="24"/>
    </w:rPr>
  </w:style>
  <w:style w:type="character" w:customStyle="1" w:styleId="apple-converted-space">
    <w:name w:val="apple-converted-space"/>
    <w:basedOn w:val="a2"/>
    <w:rsid w:val="001315A6"/>
  </w:style>
  <w:style w:type="character" w:styleId="aa">
    <w:name w:val="annotation reference"/>
    <w:basedOn w:val="a2"/>
    <w:uiPriority w:val="99"/>
    <w:semiHidden/>
    <w:unhideWhenUsed/>
    <w:rsid w:val="00372C26"/>
    <w:rPr>
      <w:sz w:val="21"/>
      <w:szCs w:val="21"/>
    </w:rPr>
  </w:style>
  <w:style w:type="paragraph" w:styleId="ab">
    <w:name w:val="annotation text"/>
    <w:basedOn w:val="a1"/>
    <w:link w:val="Char4"/>
    <w:uiPriority w:val="99"/>
    <w:semiHidden/>
    <w:unhideWhenUsed/>
    <w:rsid w:val="00372C26"/>
    <w:pPr>
      <w:jc w:val="left"/>
    </w:pPr>
  </w:style>
  <w:style w:type="character" w:customStyle="1" w:styleId="Char4">
    <w:name w:val="批注文字 Char"/>
    <w:basedOn w:val="a2"/>
    <w:link w:val="ab"/>
    <w:uiPriority w:val="99"/>
    <w:semiHidden/>
    <w:rsid w:val="00372C26"/>
    <w:rPr>
      <w:kern w:val="2"/>
      <w:sz w:val="21"/>
      <w:szCs w:val="22"/>
    </w:rPr>
  </w:style>
  <w:style w:type="paragraph" w:styleId="ac">
    <w:name w:val="annotation subject"/>
    <w:basedOn w:val="ab"/>
    <w:next w:val="ab"/>
    <w:link w:val="Char5"/>
    <w:uiPriority w:val="99"/>
    <w:semiHidden/>
    <w:unhideWhenUsed/>
    <w:rsid w:val="00372C26"/>
    <w:rPr>
      <w:b/>
      <w:bCs/>
    </w:rPr>
  </w:style>
  <w:style w:type="character" w:customStyle="1" w:styleId="Char5">
    <w:name w:val="批注主题 Char"/>
    <w:basedOn w:val="Char4"/>
    <w:link w:val="ac"/>
    <w:uiPriority w:val="99"/>
    <w:semiHidden/>
    <w:rsid w:val="00372C26"/>
    <w:rPr>
      <w:b/>
      <w:bCs/>
      <w:kern w:val="2"/>
      <w:sz w:val="21"/>
      <w:szCs w:val="22"/>
    </w:rPr>
  </w:style>
  <w:style w:type="paragraph" w:styleId="ad">
    <w:name w:val="List Paragraph"/>
    <w:basedOn w:val="a1"/>
    <w:uiPriority w:val="99"/>
    <w:unhideWhenUsed/>
    <w:rsid w:val="00776AF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374785">
      <w:bodyDiv w:val="1"/>
      <w:marLeft w:val="0"/>
      <w:marRight w:val="0"/>
      <w:marTop w:val="0"/>
      <w:marBottom w:val="0"/>
      <w:divBdr>
        <w:top w:val="none" w:sz="0" w:space="0" w:color="auto"/>
        <w:left w:val="none" w:sz="0" w:space="0" w:color="auto"/>
        <w:bottom w:val="none" w:sz="0" w:space="0" w:color="auto"/>
        <w:right w:val="none" w:sz="0" w:space="0" w:color="auto"/>
      </w:divBdr>
    </w:div>
    <w:div w:id="484512097">
      <w:bodyDiv w:val="1"/>
      <w:marLeft w:val="0"/>
      <w:marRight w:val="0"/>
      <w:marTop w:val="0"/>
      <w:marBottom w:val="0"/>
      <w:divBdr>
        <w:top w:val="none" w:sz="0" w:space="0" w:color="auto"/>
        <w:left w:val="none" w:sz="0" w:space="0" w:color="auto"/>
        <w:bottom w:val="none" w:sz="0" w:space="0" w:color="auto"/>
        <w:right w:val="none" w:sz="0" w:space="0" w:color="auto"/>
      </w:divBdr>
    </w:div>
    <w:div w:id="637076778">
      <w:bodyDiv w:val="1"/>
      <w:marLeft w:val="0"/>
      <w:marRight w:val="0"/>
      <w:marTop w:val="0"/>
      <w:marBottom w:val="0"/>
      <w:divBdr>
        <w:top w:val="none" w:sz="0" w:space="0" w:color="auto"/>
        <w:left w:val="none" w:sz="0" w:space="0" w:color="auto"/>
        <w:bottom w:val="none" w:sz="0" w:space="0" w:color="auto"/>
        <w:right w:val="none" w:sz="0" w:space="0" w:color="auto"/>
      </w:divBdr>
    </w:div>
    <w:div w:id="652681220">
      <w:bodyDiv w:val="1"/>
      <w:marLeft w:val="0"/>
      <w:marRight w:val="0"/>
      <w:marTop w:val="0"/>
      <w:marBottom w:val="0"/>
      <w:divBdr>
        <w:top w:val="none" w:sz="0" w:space="0" w:color="auto"/>
        <w:left w:val="none" w:sz="0" w:space="0" w:color="auto"/>
        <w:bottom w:val="none" w:sz="0" w:space="0" w:color="auto"/>
        <w:right w:val="none" w:sz="0" w:space="0" w:color="auto"/>
      </w:divBdr>
    </w:div>
    <w:div w:id="991835428">
      <w:bodyDiv w:val="1"/>
      <w:marLeft w:val="0"/>
      <w:marRight w:val="0"/>
      <w:marTop w:val="0"/>
      <w:marBottom w:val="0"/>
      <w:divBdr>
        <w:top w:val="none" w:sz="0" w:space="0" w:color="auto"/>
        <w:left w:val="none" w:sz="0" w:space="0" w:color="auto"/>
        <w:bottom w:val="none" w:sz="0" w:space="0" w:color="auto"/>
        <w:right w:val="none" w:sz="0" w:space="0" w:color="auto"/>
      </w:divBdr>
    </w:div>
    <w:div w:id="992224525">
      <w:bodyDiv w:val="1"/>
      <w:marLeft w:val="0"/>
      <w:marRight w:val="0"/>
      <w:marTop w:val="0"/>
      <w:marBottom w:val="0"/>
      <w:divBdr>
        <w:top w:val="none" w:sz="0" w:space="0" w:color="auto"/>
        <w:left w:val="none" w:sz="0" w:space="0" w:color="auto"/>
        <w:bottom w:val="none" w:sz="0" w:space="0" w:color="auto"/>
        <w:right w:val="none" w:sz="0" w:space="0" w:color="auto"/>
      </w:divBdr>
    </w:div>
    <w:div w:id="1318414659">
      <w:bodyDiv w:val="1"/>
      <w:marLeft w:val="0"/>
      <w:marRight w:val="0"/>
      <w:marTop w:val="0"/>
      <w:marBottom w:val="0"/>
      <w:divBdr>
        <w:top w:val="none" w:sz="0" w:space="0" w:color="auto"/>
        <w:left w:val="none" w:sz="0" w:space="0" w:color="auto"/>
        <w:bottom w:val="none" w:sz="0" w:space="0" w:color="auto"/>
        <w:right w:val="none" w:sz="0" w:space="0" w:color="auto"/>
      </w:divBdr>
    </w:div>
    <w:div w:id="1380663102">
      <w:bodyDiv w:val="1"/>
      <w:marLeft w:val="0"/>
      <w:marRight w:val="0"/>
      <w:marTop w:val="0"/>
      <w:marBottom w:val="0"/>
      <w:divBdr>
        <w:top w:val="none" w:sz="0" w:space="0" w:color="auto"/>
        <w:left w:val="none" w:sz="0" w:space="0" w:color="auto"/>
        <w:bottom w:val="none" w:sz="0" w:space="0" w:color="auto"/>
        <w:right w:val="none" w:sz="0" w:space="0" w:color="auto"/>
      </w:divBdr>
    </w:div>
    <w:div w:id="1636524514">
      <w:bodyDiv w:val="1"/>
      <w:marLeft w:val="0"/>
      <w:marRight w:val="0"/>
      <w:marTop w:val="0"/>
      <w:marBottom w:val="0"/>
      <w:divBdr>
        <w:top w:val="none" w:sz="0" w:space="0" w:color="auto"/>
        <w:left w:val="none" w:sz="0" w:space="0" w:color="auto"/>
        <w:bottom w:val="none" w:sz="0" w:space="0" w:color="auto"/>
        <w:right w:val="none" w:sz="0" w:space="0" w:color="auto"/>
      </w:divBdr>
    </w:div>
    <w:div w:id="1687826292">
      <w:bodyDiv w:val="1"/>
      <w:marLeft w:val="0"/>
      <w:marRight w:val="0"/>
      <w:marTop w:val="0"/>
      <w:marBottom w:val="0"/>
      <w:divBdr>
        <w:top w:val="none" w:sz="0" w:space="0" w:color="auto"/>
        <w:left w:val="none" w:sz="0" w:space="0" w:color="auto"/>
        <w:bottom w:val="none" w:sz="0" w:space="0" w:color="auto"/>
        <w:right w:val="none" w:sz="0" w:space="0" w:color="auto"/>
      </w:divBdr>
    </w:div>
    <w:div w:id="20125666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77083FE-B55B-4FF1-80C8-C99E9E15F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388</Words>
  <Characters>2216</Characters>
  <Application>Microsoft Office Word</Application>
  <DocSecurity>0</DocSecurity>
  <Lines>18</Lines>
  <Paragraphs>5</Paragraphs>
  <ScaleCrop>false</ScaleCrop>
  <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4</cp:revision>
  <cp:lastPrinted>2015-12-30T03:58:00Z</cp:lastPrinted>
  <dcterms:created xsi:type="dcterms:W3CDTF">2016-01-19T08:19:00Z</dcterms:created>
  <dcterms:modified xsi:type="dcterms:W3CDTF">2016-01-20T07:10:00Z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2052-10.1.0.5399</vt:lpwstr>
  </property>
</Properties>
</file>